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2019年南通开发区卫生系统合同备案管理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护士招聘一览表</w:t>
      </w:r>
    </w:p>
    <w:p>
      <w:pPr>
        <w:spacing w:line="400" w:lineRule="exact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4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  聘  单  位</w:t>
            </w:r>
          </w:p>
        </w:tc>
        <w:tc>
          <w:tcPr>
            <w:tcW w:w="30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4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南通市新开街道社区卫生服务中心</w:t>
            </w:r>
          </w:p>
        </w:tc>
        <w:tc>
          <w:tcPr>
            <w:tcW w:w="30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4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南通市小海街道社区卫生服务中心</w:t>
            </w:r>
          </w:p>
        </w:tc>
        <w:tc>
          <w:tcPr>
            <w:tcW w:w="30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4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南通市竹行街道社区卫生服务中心</w:t>
            </w:r>
          </w:p>
        </w:tc>
        <w:tc>
          <w:tcPr>
            <w:tcW w:w="30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4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syy</dc:creator>
  <cp:lastModifiedBy>喜欢咖啡的猫</cp:lastModifiedBy>
  <dcterms:modified xsi:type="dcterms:W3CDTF">2019-03-04T06:59:59Z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