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FF" w:rsidRPr="00820967" w:rsidRDefault="00693EFF" w:rsidP="00693EFF">
      <w:pPr>
        <w:pStyle w:val="a6"/>
        <w:spacing w:line="54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  <w:r w:rsidRPr="00820967">
        <w:rPr>
          <w:rFonts w:ascii="宋体" w:eastAsia="宋体" w:hAnsi="宋体" w:hint="eastAsia"/>
          <w:b/>
          <w:color w:val="000000"/>
          <w:sz w:val="44"/>
          <w:szCs w:val="44"/>
        </w:rPr>
        <w:t>长春市育隆学校简介</w:t>
      </w:r>
    </w:p>
    <w:p w:rsidR="00693EFF" w:rsidRPr="00693EFF" w:rsidRDefault="00693EFF" w:rsidP="00210058">
      <w:pPr>
        <w:pStyle w:val="a6"/>
        <w:widowControl/>
        <w:shd w:val="clear" w:color="auto" w:fill="FFFFFF"/>
        <w:adjustRightInd w:val="0"/>
        <w:snapToGrid w:val="0"/>
        <w:spacing w:beforeAutospacing="0" w:after="150" w:afterAutospacing="0" w:line="360" w:lineRule="auto"/>
        <w:ind w:firstLineChars="200" w:firstLine="640"/>
        <w:rPr>
          <w:rFonts w:ascii="宋体" w:eastAsia="宋体" w:hAnsi="宋体" w:cs="宋体"/>
          <w:color w:val="000000" w:themeColor="text1"/>
          <w:sz w:val="32"/>
          <w:szCs w:val="32"/>
          <w:shd w:val="clear" w:color="auto" w:fill="FFFFFF"/>
        </w:rPr>
      </w:pPr>
    </w:p>
    <w:p w:rsidR="00210058" w:rsidRPr="008E01E8" w:rsidRDefault="00BA64D2" w:rsidP="000B4A6E">
      <w:pPr>
        <w:pStyle w:val="a6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宋体" w:cs="宋体"/>
          <w:color w:val="000000" w:themeColor="text1"/>
          <w:sz w:val="32"/>
          <w:szCs w:val="32"/>
          <w:shd w:val="clear" w:color="auto" w:fill="FFFFFF"/>
        </w:rPr>
      </w:pPr>
      <w:r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育隆学校是一所采用GES教育合作模式兴办的新型现代化学校，位于长春经开北区兴隆山镇幸福街，占地面积2.2万平方米</w:t>
      </w:r>
      <w:r w:rsidR="007C62AA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。</w:t>
      </w:r>
      <w:r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学校</w:t>
      </w:r>
      <w:r w:rsidR="00210058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硬件设施</w:t>
      </w:r>
      <w:r w:rsidR="008D6FB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配备</w:t>
      </w:r>
      <w:r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高端，</w:t>
      </w:r>
      <w:r w:rsidR="008D6FB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办学理念</w:t>
      </w:r>
      <w:r w:rsidR="00210058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先进，</w:t>
      </w:r>
      <w:r w:rsidR="008D6FB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以</w:t>
      </w:r>
      <w:r w:rsidR="001F7BE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 xml:space="preserve"> “做有灵魂的教育、办面向未来的</w:t>
      </w:r>
      <w:r w:rsidR="003475AD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智慧教育实验</w:t>
      </w:r>
      <w:r w:rsidR="001F7BE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学校”为目标，凝</w:t>
      </w:r>
      <w:r w:rsidR="00415307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聚</w:t>
      </w:r>
      <w:r w:rsidR="008D6FB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“让每个人因我而幸福”</w:t>
      </w:r>
      <w:r w:rsidR="001F7BE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的</w:t>
      </w:r>
      <w:r w:rsidR="00415307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学校</w:t>
      </w:r>
      <w:r w:rsidR="001F7BE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 xml:space="preserve">核心文化， </w:t>
      </w:r>
      <w:r w:rsidR="00415307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弘扬</w:t>
      </w:r>
      <w:r w:rsidR="008D6FB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“德智并育，文行兼美”</w:t>
      </w:r>
      <w:r w:rsidR="00415307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的学校</w:t>
      </w:r>
      <w:r w:rsidR="008D6FB1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校风，全面实施以“情怀教育、智慧教育”为鲜明特色的素质教育</w:t>
      </w:r>
      <w:r w:rsidR="00210058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，</w:t>
      </w:r>
      <w:r w:rsidR="00415307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努力培养具有家国情怀、思维智慧、身心康健、</w:t>
      </w:r>
      <w:r w:rsidR="007C62AA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人格独立、富于创新的优秀学子，</w:t>
      </w:r>
      <w:r w:rsidR="00210058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是一所值得百姓信赖的“家门口”的</w:t>
      </w:r>
      <w:r w:rsidR="002A6E92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优质</w:t>
      </w:r>
      <w:r w:rsidR="00210058"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学校。</w:t>
      </w:r>
    </w:p>
    <w:p w:rsidR="00A37A48" w:rsidRPr="008E01E8" w:rsidRDefault="00A37A48" w:rsidP="000B4A6E">
      <w:pPr>
        <w:pStyle w:val="a6"/>
        <w:widowControl/>
        <w:shd w:val="clear" w:color="auto" w:fill="FFFFFF"/>
        <w:adjustRightInd w:val="0"/>
        <w:snapToGrid w:val="0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宋体" w:cs="宋体"/>
          <w:color w:val="000000" w:themeColor="text1"/>
          <w:sz w:val="32"/>
          <w:szCs w:val="32"/>
          <w:shd w:val="clear" w:color="auto" w:fill="FFFFFF"/>
        </w:rPr>
      </w:pPr>
      <w:r w:rsidRPr="008E01E8">
        <w:rPr>
          <w:rFonts w:ascii="仿宋_GB2312" w:eastAsia="仿宋_GB2312" w:hAnsi="宋体" w:cs="宋体" w:hint="eastAsia"/>
          <w:color w:val="000000" w:themeColor="text1"/>
          <w:sz w:val="32"/>
          <w:szCs w:val="32"/>
          <w:shd w:val="clear" w:color="auto" w:fill="FFFFFF"/>
        </w:rPr>
        <w:t>根据学校发展需要，拟招聘初中数学、语文、体育学科专任教师各2名，英语、科学、信息、物理、生物、政治、心理、地理、历史学科专任教师各1名。</w:t>
      </w:r>
    </w:p>
    <w:p w:rsidR="00136299" w:rsidRDefault="009A69ED" w:rsidP="000B4A6E">
      <w:pPr>
        <w:pStyle w:val="a6"/>
        <w:shd w:val="clear" w:color="auto" w:fill="FFFFFF"/>
        <w:spacing w:before="100" w:after="100"/>
        <w:rPr>
          <w:rFonts w:ascii="宋体" w:eastAsia="宋体" w:hAnsi="宋体" w:cs="宋体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bCs/>
          <w:color w:val="000000"/>
          <w:sz w:val="28"/>
          <w:szCs w:val="28"/>
        </w:rPr>
        <w:t xml:space="preserve">1、长春市育隆学校二维码    </w:t>
      </w:r>
    </w:p>
    <w:p w:rsidR="00136299" w:rsidRDefault="000B4A6E" w:rsidP="000B4A6E">
      <w:pPr>
        <w:pStyle w:val="a6"/>
        <w:widowControl/>
        <w:shd w:val="clear" w:color="auto" w:fill="FFFFFF"/>
        <w:adjustRightInd w:val="0"/>
        <w:snapToGrid w:val="0"/>
        <w:spacing w:beforeAutospacing="0" w:after="150" w:afterAutospacing="0" w:line="360" w:lineRule="auto"/>
        <w:ind w:firstLineChars="200" w:firstLine="480"/>
        <w:rPr>
          <w:rFonts w:ascii="宋体" w:eastAsia="宋体" w:hAnsi="宋体" w:cs="宋体"/>
          <w:sz w:val="32"/>
          <w:szCs w:val="32"/>
          <w:shd w:val="clear" w:color="auto" w:fill="FFFFFF"/>
        </w:rPr>
      </w:pPr>
      <w:r>
        <w:rPr>
          <w:noProof/>
        </w:rPr>
        <w:drawing>
          <wp:inline distT="0" distB="0" distL="0" distR="0">
            <wp:extent cx="1725283" cy="1725283"/>
            <wp:effectExtent l="0" t="0" r="8890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143" cy="173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A6E" w:rsidRDefault="000B4A6E" w:rsidP="00BA64D2">
      <w:pPr>
        <w:rPr>
          <w:rFonts w:ascii="仿宋" w:eastAsia="仿宋" w:hAnsi="仿宋" w:hint="eastAsia"/>
          <w:bCs/>
          <w:color w:val="000000"/>
          <w:sz w:val="28"/>
          <w:szCs w:val="28"/>
        </w:rPr>
      </w:pPr>
      <w:bookmarkStart w:id="0" w:name="_GoBack"/>
      <w:bookmarkEnd w:id="0"/>
    </w:p>
    <w:p w:rsidR="000B4A6E" w:rsidRDefault="000B4A6E" w:rsidP="00BA64D2">
      <w:pPr>
        <w:rPr>
          <w:rFonts w:ascii="仿宋" w:eastAsia="仿宋" w:hAnsi="仿宋" w:hint="eastAsia"/>
          <w:bCs/>
          <w:color w:val="000000"/>
          <w:sz w:val="28"/>
          <w:szCs w:val="28"/>
        </w:rPr>
      </w:pPr>
    </w:p>
    <w:p w:rsidR="00BA64D2" w:rsidRDefault="000B4A6E" w:rsidP="00BA64D2">
      <w:r>
        <w:rPr>
          <w:rFonts w:ascii="仿宋" w:eastAsia="仿宋" w:hAnsi="仿宋" w:hint="eastAsia"/>
          <w:bCs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190501</wp:posOffset>
            </wp:positionH>
            <wp:positionV relativeFrom="paragraph">
              <wp:posOffset>619125</wp:posOffset>
            </wp:positionV>
            <wp:extent cx="4894414" cy="2933700"/>
            <wp:effectExtent l="19050" t="0" r="1436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612" cy="293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Cs/>
          <w:color w:val="000000"/>
          <w:sz w:val="28"/>
          <w:szCs w:val="28"/>
        </w:rPr>
        <w:t>2、长春市育隆学校实景效果图</w:t>
      </w:r>
    </w:p>
    <w:sectPr w:rsidR="00BA64D2" w:rsidSect="006E1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8D0" w:rsidRDefault="008148D0" w:rsidP="00BA64D2">
      <w:r>
        <w:separator/>
      </w:r>
    </w:p>
  </w:endnote>
  <w:endnote w:type="continuationSeparator" w:id="1">
    <w:p w:rsidR="008148D0" w:rsidRDefault="008148D0" w:rsidP="00BA6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8D0" w:rsidRDefault="008148D0" w:rsidP="00BA64D2">
      <w:r>
        <w:separator/>
      </w:r>
    </w:p>
  </w:footnote>
  <w:footnote w:type="continuationSeparator" w:id="1">
    <w:p w:rsidR="008148D0" w:rsidRDefault="008148D0" w:rsidP="00BA64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E67"/>
    <w:rsid w:val="000153F1"/>
    <w:rsid w:val="00033A11"/>
    <w:rsid w:val="000B4A6E"/>
    <w:rsid w:val="00136299"/>
    <w:rsid w:val="00197B71"/>
    <w:rsid w:val="001F7BE1"/>
    <w:rsid w:val="00210058"/>
    <w:rsid w:val="002A6E92"/>
    <w:rsid w:val="003475AD"/>
    <w:rsid w:val="00356A3A"/>
    <w:rsid w:val="00415307"/>
    <w:rsid w:val="00453916"/>
    <w:rsid w:val="0053746E"/>
    <w:rsid w:val="00693EFF"/>
    <w:rsid w:val="006E10B0"/>
    <w:rsid w:val="00743DBD"/>
    <w:rsid w:val="007C62AA"/>
    <w:rsid w:val="008148D0"/>
    <w:rsid w:val="00820967"/>
    <w:rsid w:val="008D6FB1"/>
    <w:rsid w:val="008E01E8"/>
    <w:rsid w:val="009A69ED"/>
    <w:rsid w:val="00A37A48"/>
    <w:rsid w:val="00AD1136"/>
    <w:rsid w:val="00B04E51"/>
    <w:rsid w:val="00B62E6C"/>
    <w:rsid w:val="00BA64D2"/>
    <w:rsid w:val="00C06196"/>
    <w:rsid w:val="00CA2BD1"/>
    <w:rsid w:val="00CF78F5"/>
    <w:rsid w:val="00DC0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4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4D2"/>
    <w:rPr>
      <w:sz w:val="18"/>
      <w:szCs w:val="18"/>
    </w:rPr>
  </w:style>
  <w:style w:type="character" w:styleId="a5">
    <w:name w:val="Hyperlink"/>
    <w:basedOn w:val="a0"/>
    <w:uiPriority w:val="99"/>
    <w:unhideWhenUsed/>
    <w:rsid w:val="00BA64D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64D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qFormat/>
    <w:rsid w:val="00BA64D2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356A3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56A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6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64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6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64D2"/>
    <w:rPr>
      <w:sz w:val="18"/>
      <w:szCs w:val="18"/>
    </w:rPr>
  </w:style>
  <w:style w:type="character" w:styleId="a5">
    <w:name w:val="Hyperlink"/>
    <w:basedOn w:val="a0"/>
    <w:uiPriority w:val="99"/>
    <w:unhideWhenUsed/>
    <w:rsid w:val="00BA64D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64D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qFormat/>
    <w:rsid w:val="00BA64D2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356A3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56A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7D61-CB47-4E66-B18E-282548E3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pc</cp:lastModifiedBy>
  <cp:revision>14</cp:revision>
  <dcterms:created xsi:type="dcterms:W3CDTF">2019-02-25T14:19:00Z</dcterms:created>
  <dcterms:modified xsi:type="dcterms:W3CDTF">2019-02-28T07:11:00Z</dcterms:modified>
</cp:coreProperties>
</file>