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264" w:type="dxa"/>
        <w:tblInd w:w="-5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rFonts w:ascii="华文中宋" w:hAnsi="华文中宋"/>
              </w:rPr>
            </w:pPr>
            <w:r>
              <w:rPr>
                <w:rFonts w:hint="eastAsia" w:ascii="华文中宋" w:hAnsi="华文中宋"/>
              </w:rPr>
              <w:t>2018年度青海省血液中心公开招聘人员计划表</w:t>
            </w:r>
          </w:p>
          <w:p>
            <w:pPr>
              <w:pStyle w:val="2"/>
              <w:ind w:firstLine="450" w:firstLineChars="1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事业单位（盖章）：青海省血液中心                                     主管部门（盖章）： </w:t>
            </w:r>
          </w:p>
          <w:tbl>
            <w:tblPr>
              <w:tblStyle w:val="6"/>
              <w:tblW w:w="1675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14"/>
              <w:gridCol w:w="968"/>
              <w:gridCol w:w="855"/>
              <w:gridCol w:w="823"/>
              <w:gridCol w:w="1323"/>
              <w:gridCol w:w="973"/>
              <w:gridCol w:w="1290"/>
              <w:gridCol w:w="2235"/>
              <w:gridCol w:w="3105"/>
              <w:gridCol w:w="1965"/>
              <w:gridCol w:w="210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01" w:hRule="atLeast"/>
              </w:trPr>
              <w:tc>
                <w:tcPr>
                  <w:tcW w:w="11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仿宋_GB2312"/>
                      <w:b/>
                      <w:sz w:val="28"/>
                      <w:szCs w:val="28"/>
                    </w:rPr>
                    <w:t>主管</w:t>
                  </w:r>
                </w:p>
                <w:p>
                  <w:pPr>
                    <w:spacing w:line="300" w:lineRule="exact"/>
                    <w:jc w:val="center"/>
                    <w:rPr>
                      <w:rFonts w:ascii="仿宋_GB2312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仿宋_GB2312"/>
                      <w:b/>
                      <w:sz w:val="28"/>
                      <w:szCs w:val="28"/>
                    </w:rPr>
                    <w:t>部门</w:t>
                  </w:r>
                </w:p>
              </w:tc>
              <w:tc>
                <w:tcPr>
                  <w:tcW w:w="9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ind w:firstLine="141" w:firstLineChars="50"/>
                    <w:jc w:val="center"/>
                    <w:rPr>
                      <w:rFonts w:ascii="仿宋_GB2312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仿宋_GB2312"/>
                      <w:b/>
                      <w:sz w:val="28"/>
                      <w:szCs w:val="28"/>
                    </w:rPr>
                    <w:t>用人</w:t>
                  </w:r>
                </w:p>
                <w:p>
                  <w:pPr>
                    <w:spacing w:line="300" w:lineRule="exact"/>
                    <w:ind w:firstLine="141" w:firstLineChars="50"/>
                    <w:jc w:val="center"/>
                    <w:rPr>
                      <w:rFonts w:ascii="仿宋_GB2312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仿宋_GB2312"/>
                      <w:b/>
                      <w:sz w:val="28"/>
                      <w:szCs w:val="28"/>
                    </w:rPr>
                    <w:t>单位</w:t>
                  </w:r>
                </w:p>
              </w:tc>
              <w:tc>
                <w:tcPr>
                  <w:tcW w:w="8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仿宋_GB2312"/>
                      <w:b/>
                      <w:sz w:val="28"/>
                      <w:szCs w:val="28"/>
                    </w:rPr>
                    <w:t>招聘岗位类别</w:t>
                  </w:r>
                </w:p>
              </w:tc>
              <w:tc>
                <w:tcPr>
                  <w:tcW w:w="8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仿宋_GB2312"/>
                      <w:b/>
                      <w:sz w:val="28"/>
                      <w:szCs w:val="28"/>
                    </w:rPr>
                    <w:t>招聘岗位等级</w:t>
                  </w:r>
                </w:p>
              </w:tc>
              <w:tc>
                <w:tcPr>
                  <w:tcW w:w="13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仿宋_GB2312"/>
                      <w:b/>
                      <w:sz w:val="28"/>
                      <w:szCs w:val="28"/>
                    </w:rPr>
                    <w:t>招聘岗位名称</w:t>
                  </w:r>
                </w:p>
              </w:tc>
              <w:tc>
                <w:tcPr>
                  <w:tcW w:w="9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仿宋_GB2312"/>
                      <w:b/>
                      <w:sz w:val="28"/>
                      <w:szCs w:val="28"/>
                    </w:rPr>
                    <w:t>招聘</w:t>
                  </w:r>
                </w:p>
                <w:p>
                  <w:pPr>
                    <w:spacing w:line="300" w:lineRule="exact"/>
                    <w:jc w:val="center"/>
                    <w:rPr>
                      <w:rFonts w:ascii="仿宋_GB2312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仿宋_GB2312"/>
                      <w:b/>
                      <w:sz w:val="28"/>
                      <w:szCs w:val="28"/>
                    </w:rPr>
                    <w:t>人数</w:t>
                  </w:r>
                </w:p>
              </w:tc>
              <w:tc>
                <w:tcPr>
                  <w:tcW w:w="12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仿宋_GB2312"/>
                      <w:b/>
                      <w:sz w:val="28"/>
                      <w:szCs w:val="28"/>
                    </w:rPr>
                    <w:t>专业</w:t>
                  </w:r>
                </w:p>
              </w:tc>
              <w:tc>
                <w:tcPr>
                  <w:tcW w:w="22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b/>
                      <w:sz w:val="28"/>
                      <w:szCs w:val="28"/>
                      <w:highlight w:val="yellow"/>
                    </w:rPr>
                  </w:pPr>
                  <w:r>
                    <w:rPr>
                      <w:rFonts w:hint="eastAsia" w:ascii="仿宋_GB2312"/>
                      <w:b/>
                      <w:sz w:val="28"/>
                      <w:szCs w:val="28"/>
                    </w:rPr>
                    <w:t>学历/学位</w:t>
                  </w:r>
                </w:p>
              </w:tc>
              <w:tc>
                <w:tcPr>
                  <w:tcW w:w="31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仿宋_GB2312"/>
                      <w:b/>
                      <w:sz w:val="28"/>
                      <w:szCs w:val="28"/>
                    </w:rPr>
                    <w:t>所需其它资格条件</w:t>
                  </w:r>
                </w:p>
                <w:p>
                  <w:pPr>
                    <w:spacing w:line="300" w:lineRule="exact"/>
                    <w:jc w:val="center"/>
                    <w:rPr>
                      <w:rFonts w:hint="eastAsia" w:ascii="仿宋_GB2312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仿宋_GB2312"/>
                      <w:b/>
                      <w:sz w:val="28"/>
                      <w:szCs w:val="28"/>
                    </w:rPr>
                    <w:t>（岗位具体要求）</w:t>
                  </w:r>
                </w:p>
              </w:tc>
              <w:tc>
                <w:tcPr>
                  <w:tcW w:w="19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仿宋_GB2312"/>
                      <w:b/>
                      <w:sz w:val="28"/>
                      <w:szCs w:val="28"/>
                    </w:rPr>
                    <w:t>备  注</w:t>
                  </w:r>
                </w:p>
              </w:tc>
              <w:tc>
                <w:tcPr>
                  <w:tcW w:w="2107" w:type="dxa"/>
                  <w:vMerge w:val="restart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/>
                      <w:sz w:val="28"/>
                      <w:szCs w:val="28"/>
                    </w:rPr>
                  </w:pPr>
                </w:p>
                <w:p>
                  <w:pPr>
                    <w:widowControl/>
                    <w:spacing w:line="400" w:lineRule="exact"/>
                    <w:jc w:val="center"/>
                    <w:rPr>
                      <w:rFonts w:ascii="仿宋_GB2312"/>
                      <w:sz w:val="28"/>
                      <w:szCs w:val="28"/>
                    </w:rPr>
                  </w:pPr>
                </w:p>
                <w:p>
                  <w:pPr>
                    <w:widowControl/>
                    <w:spacing w:line="400" w:lineRule="exact"/>
                    <w:jc w:val="center"/>
                    <w:rPr>
                      <w:rFonts w:ascii="仿宋_GB2312"/>
                      <w:sz w:val="28"/>
                      <w:szCs w:val="28"/>
                    </w:rPr>
                  </w:pPr>
                </w:p>
                <w:p>
                  <w:pPr>
                    <w:widowControl/>
                    <w:spacing w:line="400" w:lineRule="exact"/>
                    <w:jc w:val="center"/>
                    <w:rPr>
                      <w:rFonts w:ascii="仿宋_GB231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38" w:hRule="atLeast"/>
              </w:trPr>
              <w:tc>
                <w:tcPr>
                  <w:tcW w:w="11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华文仿宋" w:hAnsi="华文仿宋" w:eastAsia="华文仿宋"/>
                    </w:rPr>
                  </w:pPr>
                  <w:r>
                    <w:rPr>
                      <w:rFonts w:hint="eastAsia" w:ascii="华文仿宋" w:hAnsi="华文仿宋" w:eastAsia="华文仿宋"/>
                    </w:rPr>
                    <w:t>青海省卫生健康委员会</w:t>
                  </w:r>
                </w:p>
              </w:tc>
              <w:tc>
                <w:tcPr>
                  <w:tcW w:w="9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华文仿宋" w:hAnsi="华文仿宋" w:eastAsia="华文仿宋"/>
                    </w:rPr>
                  </w:pPr>
                  <w:r>
                    <w:rPr>
                      <w:rFonts w:hint="eastAsia" w:ascii="华文仿宋" w:hAnsi="华文仿宋" w:eastAsia="华文仿宋"/>
                    </w:rPr>
                    <w:t>青海省血液中心</w:t>
                  </w:r>
                </w:p>
              </w:tc>
              <w:tc>
                <w:tcPr>
                  <w:tcW w:w="8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华文仿宋" w:hAnsi="华文仿宋" w:eastAsia="华文仿宋"/>
                    </w:rPr>
                  </w:pPr>
                  <w:r>
                    <w:rPr>
                      <w:rFonts w:hint="eastAsia" w:ascii="华文仿宋" w:hAnsi="华文仿宋" w:eastAsia="华文仿宋"/>
                      <w:sz w:val="24"/>
                    </w:rPr>
                    <w:t>专业技术岗位</w:t>
                  </w:r>
                </w:p>
              </w:tc>
              <w:tc>
                <w:tcPr>
                  <w:tcW w:w="8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华文仿宋" w:hAnsi="华文仿宋" w:eastAsia="华文仿宋"/>
                    </w:rPr>
                  </w:pPr>
                  <w:r>
                    <w:rPr>
                      <w:rFonts w:hint="eastAsia" w:ascii="华文仿宋" w:hAnsi="华文仿宋" w:eastAsia="华文仿宋"/>
                    </w:rPr>
                    <w:t>专技12级</w:t>
                  </w:r>
                </w:p>
              </w:tc>
              <w:tc>
                <w:tcPr>
                  <w:tcW w:w="13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华文仿宋" w:hAnsi="华文仿宋" w:eastAsia="华文仿宋"/>
                    </w:rPr>
                  </w:pPr>
                  <w:r>
                    <w:rPr>
                      <w:rFonts w:hint="eastAsia" w:ascii="华文仿宋" w:hAnsi="华文仿宋" w:eastAsia="华文仿宋"/>
                      <w:color w:val="000000"/>
                      <w:sz w:val="24"/>
                    </w:rPr>
                    <w:t>血站网络信息管理及应用岗</w:t>
                  </w:r>
                </w:p>
              </w:tc>
              <w:tc>
                <w:tcPr>
                  <w:tcW w:w="9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华文仿宋" w:hAnsi="华文仿宋" w:eastAsia="华文仿宋"/>
                    </w:rPr>
                  </w:pPr>
                  <w:r>
                    <w:rPr>
                      <w:rFonts w:hint="eastAsia" w:ascii="华文仿宋" w:hAnsi="华文仿宋" w:eastAsia="华文仿宋"/>
                    </w:rPr>
                    <w:t>1</w:t>
                  </w:r>
                </w:p>
              </w:tc>
              <w:tc>
                <w:tcPr>
                  <w:tcW w:w="12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华文仿宋" w:hAnsi="华文仿宋" w:eastAsia="华文仿宋"/>
                    </w:rPr>
                  </w:pPr>
                  <w:r>
                    <w:rPr>
                      <w:rFonts w:hint="eastAsia" w:ascii="华文仿宋" w:hAnsi="华文仿宋" w:eastAsia="华文仿宋"/>
                    </w:rPr>
                    <w:t>软件工程</w:t>
                  </w:r>
                </w:p>
              </w:tc>
              <w:tc>
                <w:tcPr>
                  <w:tcW w:w="22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华文仿宋" w:hAnsi="华文仿宋" w:eastAsia="华文仿宋"/>
                      <w:highlight w:val="yellow"/>
                    </w:rPr>
                  </w:pPr>
                  <w:r>
                    <w:rPr>
                      <w:rFonts w:hint="eastAsia" w:ascii="华文仿宋" w:hAnsi="华文仿宋" w:eastAsia="华文仿宋"/>
                    </w:rPr>
                    <w:t>硕士及以</w:t>
                  </w:r>
                  <w:bookmarkStart w:id="0" w:name="_GoBack"/>
                  <w:bookmarkEnd w:id="0"/>
                  <w:r>
                    <w:rPr>
                      <w:rFonts w:hint="eastAsia" w:ascii="华文仿宋" w:hAnsi="华文仿宋" w:eastAsia="华文仿宋"/>
                    </w:rPr>
                    <w:t>上</w:t>
                  </w:r>
                </w:p>
              </w:tc>
              <w:tc>
                <w:tcPr>
                  <w:tcW w:w="31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华文仿宋" w:hAnsi="华文仿宋" w:eastAsia="华文仿宋"/>
                    </w:rPr>
                  </w:pPr>
                  <w:r>
                    <w:rPr>
                      <w:rFonts w:hint="eastAsia" w:ascii="华文仿宋" w:hAnsi="华文仿宋" w:eastAsia="华文仿宋"/>
                    </w:rPr>
                    <w:t>国民教育系列、30周岁以下</w:t>
                  </w:r>
                </w:p>
              </w:tc>
              <w:tc>
                <w:tcPr>
                  <w:tcW w:w="19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华文仿宋" w:hAnsi="华文仿宋" w:eastAsia="华文仿宋"/>
                    </w:rPr>
                  </w:pPr>
                  <w:r>
                    <w:rPr>
                      <w:rFonts w:hint="eastAsia" w:ascii="华文仿宋" w:hAnsi="华文仿宋" w:eastAsia="华文仿宋"/>
                    </w:rPr>
                    <w:t>全额拨款编制</w:t>
                  </w:r>
                </w:p>
              </w:tc>
              <w:tc>
                <w:tcPr>
                  <w:tcW w:w="2107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ind w:firstLine="900" w:firstLineChars="300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联系人：柴国栋                                                   联系电话:8290005</w:t>
            </w:r>
          </w:p>
          <w:p>
            <w:pPr>
              <w:widowControl/>
              <w:textAlignment w:val="center"/>
              <w:rPr>
                <w:rFonts w:ascii="华文中宋" w:hAnsi="华文中宋" w:eastAsia="华文中宋" w:cs="华文中宋"/>
                <w:color w:val="000000"/>
                <w:sz w:val="36"/>
                <w:szCs w:val="36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E3203"/>
    <w:rsid w:val="4DAE320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sz w:val="44"/>
      <w:szCs w:val="4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2018-12-13T06:52:00Z</dcterms:created>
  <dc:creator>洛萨Lee</dc:creator>
  <cp:lastModifiedBy>洛萨Lee</cp:lastModifiedBy>
  <dcterms:modified xsi:type="dcterms:W3CDTF">2018-12-13T06:53:28Z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