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line="435" w:lineRule="atLeast"/>
        <w:jc w:val="center"/>
        <w:rPr>
          <w:sz w:val="22"/>
          <w:szCs w:val="22"/>
        </w:rPr>
      </w:pPr>
      <w:r>
        <w:rPr>
          <w:rStyle w:val="4"/>
          <w:rFonts w:hint="eastAsia" w:ascii="宋体" w:hAnsi="宋体" w:eastAsia="宋体" w:cs="宋体"/>
          <w:b/>
          <w:sz w:val="30"/>
          <w:szCs w:val="30"/>
          <w:bdr w:val="none" w:color="auto" w:sz="0" w:space="0"/>
        </w:rPr>
        <w:t>鼓楼区禁毒办公开招聘人员报名表</w:t>
      </w:r>
    </w:p>
    <w:tbl>
      <w:tblPr>
        <w:tblStyle w:val="7"/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1"/>
        <w:gridCol w:w="1650"/>
        <w:gridCol w:w="1305"/>
        <w:gridCol w:w="894"/>
        <w:gridCol w:w="96"/>
        <w:gridCol w:w="750"/>
        <w:gridCol w:w="1248"/>
        <w:gridCol w:w="297"/>
        <w:gridCol w:w="1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5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5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28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5" w:lineRule="atLeast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一寸近照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</w:trPr>
        <w:tc>
          <w:tcPr>
            <w:tcW w:w="13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5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5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5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13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5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5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5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13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5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13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5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5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2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13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5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5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特长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13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5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5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5" w:hRule="atLeast"/>
        </w:trPr>
        <w:tc>
          <w:tcPr>
            <w:tcW w:w="13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35" w:lineRule="atLeast"/>
              <w:ind w:right="12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0" w:hRule="atLeast"/>
        </w:trPr>
        <w:tc>
          <w:tcPr>
            <w:tcW w:w="13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35" w:lineRule="atLeast"/>
              <w:ind w:left="120" w:right="12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其他说明事项</w:t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35" w:lineRule="atLeast"/>
              <w:ind w:left="120" w:right="12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审核意见</w:t>
            </w:r>
          </w:p>
        </w:tc>
        <w:tc>
          <w:tcPr>
            <w:tcW w:w="3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5" w:lineRule="atLeast"/>
              <w:ind w:left="0" w:firstLine="450"/>
              <w:jc w:val="center"/>
              <w:rPr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5" w:lineRule="atLeast"/>
              <w:ind w:left="0" w:firstLine="450"/>
              <w:jc w:val="center"/>
              <w:rPr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5" w:lineRule="atLeast"/>
              <w:ind w:left="0" w:firstLine="450"/>
              <w:jc w:val="center"/>
              <w:rPr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5" w:lineRule="atLeast"/>
              <w:ind w:left="0" w:firstLine="450"/>
              <w:jc w:val="center"/>
              <w:rPr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35" w:lineRule="atLeast"/>
              <w:ind w:left="0" w:firstLine="45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line="435" w:lineRule="atLeast"/>
        <w:jc w:val="right"/>
      </w:pPr>
      <w:r>
        <w:rPr>
          <w:rFonts w:hint="eastAsia" w:ascii="宋体" w:hAnsi="宋体" w:eastAsia="宋体" w:cs="宋体"/>
          <w:sz w:val="21"/>
          <w:szCs w:val="21"/>
        </w:rPr>
        <w:t>注：报考人员必须如实填写报名表，如有虚假，后果自负。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40091"/>
    <w:rsid w:val="7C94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Hyperlink"/>
    <w:basedOn w:val="3"/>
    <w:uiPriority w:val="0"/>
    <w:rPr>
      <w:color w:val="444444"/>
      <w:u w:val="none"/>
    </w:rPr>
  </w:style>
  <w:style w:type="character" w:customStyle="1" w:styleId="8">
    <w:name w:val="disabled5"/>
    <w:basedOn w:val="3"/>
    <w:uiPriority w:val="0"/>
    <w:rPr>
      <w:color w:val="969797"/>
      <w:sz w:val="21"/>
      <w:szCs w:val="21"/>
      <w:bdr w:val="single" w:color="969797" w:sz="6" w:space="0"/>
    </w:rPr>
  </w:style>
  <w:style w:type="character" w:customStyle="1" w:styleId="9">
    <w:name w:val="old"/>
    <w:basedOn w:val="3"/>
    <w:uiPriority w:val="0"/>
    <w:rPr>
      <w:color w:val="999999"/>
    </w:rPr>
  </w:style>
  <w:style w:type="character" w:customStyle="1" w:styleId="10">
    <w:name w:val="hover5"/>
    <w:basedOn w:val="3"/>
    <w:uiPriority w:val="0"/>
    <w:rPr>
      <w:shd w:val="clear" w:fill="EEEEEE"/>
    </w:rPr>
  </w:style>
  <w:style w:type="character" w:customStyle="1" w:styleId="11">
    <w:name w:val="new"/>
    <w:basedOn w:val="3"/>
    <w:uiPriority w:val="0"/>
    <w:rPr>
      <w:color w:val="999999"/>
    </w:rPr>
  </w:style>
  <w:style w:type="character" w:customStyle="1" w:styleId="12">
    <w:name w:val="focused"/>
    <w:basedOn w:val="3"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2018-12-12T01:24:00Z</dcterms:created>
  <dc:creator>ibm</dc:creator>
  <cp:lastModifiedBy>ibm</cp:lastModifiedBy>
  <dcterms:modified xsi:type="dcterms:W3CDTF">2018-12-12T01:25:40Z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