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：各岗位及条件</w:t>
      </w:r>
    </w:p>
    <w:p>
      <w:pPr>
        <w:spacing w:line="520" w:lineRule="exact"/>
        <w:rPr>
          <w:rFonts w:ascii="仿宋" w:hAnsi="仿宋" w:eastAsia="仿宋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8"/>
          <w:szCs w:val="28"/>
        </w:rPr>
        <w:t>一、总务处电工(1名)</w:t>
      </w:r>
    </w:p>
    <w:p>
      <w:pPr>
        <w:spacing w:line="520" w:lineRule="exact"/>
        <w:ind w:firstLine="296" w:firstLineChars="1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（一）岗位条件：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1.初中以上学历，55周岁及以下；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2.熟知用电安全的工艺流程，具有较全面的电工知识；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3.具有5年以上工作经验，具有电工高级工证件，能尽快熟悉我院各箱变站、各院系电路走向分布的情况；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4.工作踏实肯干、认真负责、吃苦耐劳，有责任心，具备良好的服务意识。</w:t>
      </w:r>
    </w:p>
    <w:p>
      <w:pPr>
        <w:pStyle w:val="3"/>
        <w:spacing w:line="520" w:lineRule="exact"/>
        <w:ind w:firstLine="537" w:firstLineChars="192"/>
        <w:rPr>
          <w:rFonts w:ascii="仿宋" w:hAnsi="仿宋" w:eastAsia="仿宋" w:cs="宋体"/>
          <w:szCs w:val="28"/>
        </w:rPr>
      </w:pPr>
      <w:r>
        <w:rPr>
          <w:rFonts w:hint="eastAsia" w:ascii="仿宋" w:hAnsi="仿宋" w:eastAsia="仿宋" w:cs="宋体"/>
          <w:szCs w:val="28"/>
        </w:rPr>
        <w:t>（二）岗位职责：</w:t>
      </w:r>
    </w:p>
    <w:p>
      <w:pPr>
        <w:pStyle w:val="3"/>
        <w:spacing w:line="520" w:lineRule="exact"/>
        <w:ind w:firstLine="568" w:firstLineChars="192"/>
        <w:rPr>
          <w:rFonts w:ascii="仿宋" w:hAnsi="仿宋" w:eastAsia="仿宋" w:cs="宋体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Cs w:val="28"/>
        </w:rPr>
        <w:t>1.负责学院各区域电类作业；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维修项目明确后，要及时完成，保质保量，同时对所用材料及工时记录明确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；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负责保管、使用好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学院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所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提供的设备、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工具，凡因个人原因致工具丢失者，个人赔偿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；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遵守操作规程，严禁违章作业，防止设备及人身事故的发生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；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5.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坚守工作岗位，不随便串岗、脱岗，日常维修做到随叫随到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；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6.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坚持原则，不徇私情，态度热情，提供优质服务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；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7.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发扬团结互助精神，主动完成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需要的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其他临时工作任务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；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8.做好相关质量记录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spacing w:line="520" w:lineRule="exact"/>
        <w:rPr>
          <w:rFonts w:ascii="仿宋" w:hAnsi="仿宋" w:eastAsia="仿宋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8"/>
          <w:szCs w:val="28"/>
        </w:rPr>
        <w:t>二、继续教育与培训中心项目管理岗：（2名）：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（一）岗位任职要求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1.全日制本科及以上学历，专业不限，有相关工作经验者优先；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2.年龄35周岁以下，男女不限，身体健康；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3.有一定的文字组织能力和对外联络能力；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4.服从对岗位的安排和调整；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5.中共党员或上学期间担任学生干部者优先。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（二）岗位职责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1.负责项目的整体策划、方案制订、文字创意、交流活动等工作；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2.负责各类文本（工作规划、讲话稿、汇报总结类等）起草、撰写工作；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3.负责对接主管部门落实培训基地、社区教育、志愿服务等工作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4.负责承担工作的研究和科研工作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5.完成领导交办的其它工作</w:t>
      </w:r>
    </w:p>
    <w:p>
      <w:pPr>
        <w:spacing w:line="520" w:lineRule="exact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三、滨海校区</w:t>
      </w:r>
      <w:r>
        <w:rPr>
          <w:rFonts w:hint="eastAsia" w:ascii="仿宋" w:hAnsi="仿宋" w:eastAsia="仿宋" w:cs="宋体"/>
          <w:b/>
          <w:color w:val="333333"/>
          <w:spacing w:val="8"/>
          <w:kern w:val="0"/>
          <w:sz w:val="28"/>
          <w:szCs w:val="28"/>
        </w:rPr>
        <w:t>后勤保障管理岗</w:t>
      </w:r>
      <w:r>
        <w:rPr>
          <w:rFonts w:hint="eastAsia" w:ascii="仿宋" w:hAnsi="仿宋" w:eastAsia="仿宋" w:cs="宋体"/>
          <w:b/>
          <w:sz w:val="28"/>
          <w:szCs w:val="28"/>
        </w:rPr>
        <w:t>（1名）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1.具有本科及以上学历；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2.性别男，年龄40周岁以下；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3.具有较强的团结协作和奉献精神，能值晚班，服从工作时间安排；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4.具有较强的学习和独立处理问题能力，能在短时间内掌握校区后勤保障相关业务；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5.热爱后勤保障工作，能为师生提供优质保障服务；</w:t>
      </w:r>
    </w:p>
    <w:p>
      <w:pPr>
        <w:spacing w:line="52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6.有一定的文字组织能力；</w:t>
      </w:r>
    </w:p>
    <w:p>
      <w:pPr>
        <w:spacing w:line="520" w:lineRule="exact"/>
        <w:ind w:firstLine="59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7.</w:t>
      </w:r>
      <w:r>
        <w:rPr>
          <w:rFonts w:hint="eastAsia" w:ascii="仿宋" w:hAnsi="仿宋" w:eastAsia="仿宋"/>
          <w:sz w:val="28"/>
          <w:szCs w:val="28"/>
        </w:rPr>
        <w:t>上学期间担任学生干部者优先。</w:t>
      </w:r>
    </w:p>
    <w:p>
      <w:pPr>
        <w:spacing w:line="560" w:lineRule="exact"/>
        <w:rPr>
          <w:rFonts w:ascii="仿宋" w:hAnsi="仿宋" w:eastAsia="仿宋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8"/>
          <w:szCs w:val="28"/>
        </w:rPr>
        <w:t>四、图书馆信息服务岗位（1名）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1.具有本科及以上学历，男，30周岁以下，专业不限；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2.具有一定的计算机网络知识，能熟练配置服务器的网络通讯；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3．具有较强的责任感和快速学习能力，能服从图书馆的管理；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4.具有较高的数字化图书馆建设理论水平和实践能力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5.计算机类、信息管理与信息系统专业优先。</w:t>
      </w:r>
    </w:p>
    <w:p>
      <w:pPr>
        <w:spacing w:line="520" w:lineRule="exact"/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</w:p>
    <w:p>
      <w:pPr>
        <w:spacing w:line="560" w:lineRule="exact"/>
        <w:ind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报名表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709"/>
        <w:gridCol w:w="1417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4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41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74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6" w:hRule="atLeas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6C4"/>
    <w:rsid w:val="0001272B"/>
    <w:rsid w:val="00023E6F"/>
    <w:rsid w:val="000247D4"/>
    <w:rsid w:val="00036055"/>
    <w:rsid w:val="00065ACC"/>
    <w:rsid w:val="0006763F"/>
    <w:rsid w:val="00074508"/>
    <w:rsid w:val="000929D8"/>
    <w:rsid w:val="000B3376"/>
    <w:rsid w:val="000D569C"/>
    <w:rsid w:val="000F1359"/>
    <w:rsid w:val="0011199C"/>
    <w:rsid w:val="00126953"/>
    <w:rsid w:val="0013289B"/>
    <w:rsid w:val="00170D8A"/>
    <w:rsid w:val="00171BC5"/>
    <w:rsid w:val="001B64F0"/>
    <w:rsid w:val="001D464D"/>
    <w:rsid w:val="001E7A75"/>
    <w:rsid w:val="001F607B"/>
    <w:rsid w:val="0020452E"/>
    <w:rsid w:val="00231E24"/>
    <w:rsid w:val="00242CF1"/>
    <w:rsid w:val="002534C9"/>
    <w:rsid w:val="00262F5E"/>
    <w:rsid w:val="002C54AE"/>
    <w:rsid w:val="002F3599"/>
    <w:rsid w:val="00331008"/>
    <w:rsid w:val="00345264"/>
    <w:rsid w:val="003675AA"/>
    <w:rsid w:val="00372340"/>
    <w:rsid w:val="00394897"/>
    <w:rsid w:val="003B1E63"/>
    <w:rsid w:val="003B7F36"/>
    <w:rsid w:val="003D40DF"/>
    <w:rsid w:val="003F2D15"/>
    <w:rsid w:val="003F57CB"/>
    <w:rsid w:val="0040012E"/>
    <w:rsid w:val="00400326"/>
    <w:rsid w:val="00407045"/>
    <w:rsid w:val="004120C5"/>
    <w:rsid w:val="00416850"/>
    <w:rsid w:val="00425146"/>
    <w:rsid w:val="00430670"/>
    <w:rsid w:val="00447561"/>
    <w:rsid w:val="0048055B"/>
    <w:rsid w:val="00484DBA"/>
    <w:rsid w:val="004B34DF"/>
    <w:rsid w:val="004E36AB"/>
    <w:rsid w:val="004E5975"/>
    <w:rsid w:val="004F13B5"/>
    <w:rsid w:val="005202BA"/>
    <w:rsid w:val="00533C6E"/>
    <w:rsid w:val="00534FA1"/>
    <w:rsid w:val="00540634"/>
    <w:rsid w:val="00582D1B"/>
    <w:rsid w:val="00583F31"/>
    <w:rsid w:val="00596D65"/>
    <w:rsid w:val="005B605C"/>
    <w:rsid w:val="005B62A1"/>
    <w:rsid w:val="005D33D9"/>
    <w:rsid w:val="005D5092"/>
    <w:rsid w:val="005E2118"/>
    <w:rsid w:val="006037E0"/>
    <w:rsid w:val="00616F92"/>
    <w:rsid w:val="00617F78"/>
    <w:rsid w:val="0062261B"/>
    <w:rsid w:val="00655CCA"/>
    <w:rsid w:val="00680E53"/>
    <w:rsid w:val="006B1419"/>
    <w:rsid w:val="006B5B3D"/>
    <w:rsid w:val="006C0671"/>
    <w:rsid w:val="006D0EB0"/>
    <w:rsid w:val="007326EE"/>
    <w:rsid w:val="00736E05"/>
    <w:rsid w:val="00770874"/>
    <w:rsid w:val="007E03FC"/>
    <w:rsid w:val="008002A4"/>
    <w:rsid w:val="00813971"/>
    <w:rsid w:val="008218D3"/>
    <w:rsid w:val="00824B09"/>
    <w:rsid w:val="0083680C"/>
    <w:rsid w:val="00836AFC"/>
    <w:rsid w:val="008418DC"/>
    <w:rsid w:val="00863723"/>
    <w:rsid w:val="0088006F"/>
    <w:rsid w:val="00880FE8"/>
    <w:rsid w:val="00895B0D"/>
    <w:rsid w:val="008B42F6"/>
    <w:rsid w:val="008B446C"/>
    <w:rsid w:val="008D1958"/>
    <w:rsid w:val="008D4AEE"/>
    <w:rsid w:val="008E2AD4"/>
    <w:rsid w:val="008E4876"/>
    <w:rsid w:val="00904E42"/>
    <w:rsid w:val="00913A17"/>
    <w:rsid w:val="009241BE"/>
    <w:rsid w:val="0095332B"/>
    <w:rsid w:val="00957E9A"/>
    <w:rsid w:val="00965EFA"/>
    <w:rsid w:val="00972978"/>
    <w:rsid w:val="009854A0"/>
    <w:rsid w:val="009C0FEA"/>
    <w:rsid w:val="00A00DE0"/>
    <w:rsid w:val="00A0143C"/>
    <w:rsid w:val="00A02712"/>
    <w:rsid w:val="00A13F67"/>
    <w:rsid w:val="00A311BB"/>
    <w:rsid w:val="00A53B04"/>
    <w:rsid w:val="00A57DC6"/>
    <w:rsid w:val="00A8423A"/>
    <w:rsid w:val="00AC2474"/>
    <w:rsid w:val="00AF760F"/>
    <w:rsid w:val="00B34E3B"/>
    <w:rsid w:val="00B42372"/>
    <w:rsid w:val="00B53649"/>
    <w:rsid w:val="00B64951"/>
    <w:rsid w:val="00B945AA"/>
    <w:rsid w:val="00BB57CB"/>
    <w:rsid w:val="00BB70F2"/>
    <w:rsid w:val="00BD047E"/>
    <w:rsid w:val="00BF25F0"/>
    <w:rsid w:val="00C03E8E"/>
    <w:rsid w:val="00C236C4"/>
    <w:rsid w:val="00C3364F"/>
    <w:rsid w:val="00C35794"/>
    <w:rsid w:val="00C60A2A"/>
    <w:rsid w:val="00C64E21"/>
    <w:rsid w:val="00C74904"/>
    <w:rsid w:val="00C8378D"/>
    <w:rsid w:val="00C9101A"/>
    <w:rsid w:val="00CC7560"/>
    <w:rsid w:val="00CF2F97"/>
    <w:rsid w:val="00D00FCE"/>
    <w:rsid w:val="00D1365D"/>
    <w:rsid w:val="00D341EE"/>
    <w:rsid w:val="00D87879"/>
    <w:rsid w:val="00D924AE"/>
    <w:rsid w:val="00DB58DA"/>
    <w:rsid w:val="00DD67EF"/>
    <w:rsid w:val="00E1774C"/>
    <w:rsid w:val="00E41544"/>
    <w:rsid w:val="00E41DD9"/>
    <w:rsid w:val="00E44A94"/>
    <w:rsid w:val="00E464F7"/>
    <w:rsid w:val="00E60F1D"/>
    <w:rsid w:val="00E87EA0"/>
    <w:rsid w:val="00E93109"/>
    <w:rsid w:val="00EA2BC5"/>
    <w:rsid w:val="00EE571A"/>
    <w:rsid w:val="00F06B27"/>
    <w:rsid w:val="00F304C9"/>
    <w:rsid w:val="00F32999"/>
    <w:rsid w:val="00F42089"/>
    <w:rsid w:val="00F45392"/>
    <w:rsid w:val="00F52499"/>
    <w:rsid w:val="00F749BF"/>
    <w:rsid w:val="00F77763"/>
    <w:rsid w:val="00F95FD1"/>
    <w:rsid w:val="00F96A4B"/>
    <w:rsid w:val="00F977B6"/>
    <w:rsid w:val="00FA63D6"/>
    <w:rsid w:val="00FE234F"/>
    <w:rsid w:val="00FF2484"/>
    <w:rsid w:val="00FF7D61"/>
    <w:rsid w:val="645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uiPriority w:val="0"/>
    <w:rPr>
      <w:rFonts w:ascii="Times New Roman" w:hAnsi="Times New Roman" w:eastAsia="宋体" w:cs="Times New Roman"/>
      <w:sz w:val="28"/>
      <w:szCs w:val="24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Char"/>
    <w:basedOn w:val="7"/>
    <w:link w:val="3"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358</Words>
  <Characters>2047</Characters>
  <Lines>17</Lines>
  <Paragraphs>4</Paragraphs>
  <TotalTime>204</TotalTime>
  <ScaleCrop>false</ScaleCrop>
  <LinksUpToDate>false</LinksUpToDate>
  <CharactersWithSpaces>2401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2018-10-15T02:09:00Z</dcterms:created>
  <dc:creator>范辰德</dc:creator>
  <cp:lastModifiedBy>20170606-003</cp:lastModifiedBy>
  <cp:lastPrinted>2018-11-15T02:56:00Z</cp:lastPrinted>
  <dcterms:modified xsi:type="dcterms:W3CDTF">2018-12-12T01:17:31Z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