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atLeast"/>
        <w:rPr>
          <w:rFonts w:ascii="方正仿宋_GBK" w:hAnsi="黑体" w:eastAsia="方正仿宋_GBK"/>
          <w:b/>
          <w:bCs/>
          <w:sz w:val="32"/>
          <w:szCs w:val="32"/>
        </w:rPr>
      </w:pPr>
      <w:r>
        <w:rPr>
          <w:rFonts w:hint="eastAsia" w:ascii="方正仿宋_GBK" w:hAnsi="黑体" w:eastAsia="方正仿宋_GBK" w:cs="方正仿宋_GBK"/>
          <w:b/>
          <w:bCs/>
          <w:sz w:val="32"/>
          <w:szCs w:val="32"/>
        </w:rPr>
        <w:t>附件</w:t>
      </w:r>
      <w:r>
        <w:rPr>
          <w:rFonts w:hint="eastAsia" w:ascii="方正仿宋_GBK" w:hAnsi="黑体" w:eastAsia="方正仿宋_GBK" w:cs="方正仿宋_GBK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黑体" w:eastAsia="方正仿宋_GBK" w:cs="方正仿宋_GBK"/>
          <w:b/>
          <w:bCs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宋体"/>
          <w:sz w:val="36"/>
          <w:szCs w:val="36"/>
        </w:rPr>
      </w:pPr>
      <w:r>
        <w:rPr>
          <w:rFonts w:hint="eastAsia" w:ascii="方正小标宋_GBK" w:hAnsi="宋体" w:eastAsia="方正小标宋_GBK" w:cs="方正小标宋_GBK"/>
          <w:sz w:val="44"/>
          <w:szCs w:val="44"/>
          <w:lang w:val="en-US" w:eastAsia="zh-CN"/>
        </w:rPr>
        <w:t>2019年</w:t>
      </w:r>
      <w:r>
        <w:rPr>
          <w:rFonts w:hint="eastAsia" w:ascii="方正小标宋_GBK" w:hAnsi="宋体" w:eastAsia="方正小标宋_GBK" w:cs="方正小标宋_GBK"/>
          <w:sz w:val="44"/>
          <w:szCs w:val="44"/>
        </w:rPr>
        <w:t>新平县</w:t>
      </w:r>
      <w:r>
        <w:rPr>
          <w:rFonts w:hint="eastAsia" w:ascii="方正小标宋_GBK" w:hAnsi="宋体" w:eastAsia="方正小标宋_GBK" w:cs="方正小标宋_GBK"/>
          <w:sz w:val="44"/>
          <w:szCs w:val="44"/>
          <w:lang w:eastAsia="zh-CN"/>
        </w:rPr>
        <w:t>教育系统学校（园）</w:t>
      </w:r>
      <w:r>
        <w:rPr>
          <w:rFonts w:hint="eastAsia" w:ascii="方正小标宋_GBK" w:hAnsi="宋体" w:eastAsia="方正小标宋_GBK" w:cs="方正小标宋_GBK"/>
          <w:sz w:val="44"/>
          <w:szCs w:val="44"/>
        </w:rPr>
        <w:t>提前招聘教师</w:t>
      </w:r>
    </w:p>
    <w:p>
      <w:pPr>
        <w:spacing w:line="560" w:lineRule="exact"/>
        <w:jc w:val="center"/>
        <w:rPr>
          <w:rFonts w:hint="eastAsia" w:ascii="方正小标宋_GBK" w:hAnsi="宋体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 w:cs="方正小标宋_GBK"/>
          <w:sz w:val="44"/>
          <w:szCs w:val="44"/>
          <w:lang w:val="en-US" w:eastAsia="zh-CN"/>
        </w:rPr>
        <w:t>招聘单位简介</w:t>
      </w:r>
    </w:p>
    <w:p>
      <w:pPr>
        <w:spacing w:line="540" w:lineRule="exact"/>
        <w:ind w:firstLine="643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val="en-US" w:eastAsia="zh-CN"/>
        </w:rPr>
      </w:pPr>
    </w:p>
    <w:p>
      <w:pPr>
        <w:spacing w:line="540" w:lineRule="exact"/>
        <w:ind w:firstLine="643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  <w:t>一、新平县第一中学</w:t>
      </w:r>
    </w:p>
    <w:p>
      <w:pPr>
        <w:spacing w:line="540" w:lineRule="exact"/>
        <w:ind w:firstLine="64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云南省玉溪市新平县第一中学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属县财政全额拨款事业单位，学校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坐落于风光秀丽的新平县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城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，始建于1927年，学校占地面积281.3亩。学校历史悠久，环境优美，人文气息浓厚。学校先后被评为省、市、县级文明学校、文明单位、先进党支部；市级绿色学校、教育对口先进集体等荣誉称号。截止2018年9月，学校有教职工274人，其中专业技术人员248人，后勤工人25人，管理员1人，学校现有63个教学班，在校生 3350人。经过几代人的努力，学校的办学水平不断攀升，成为哀牢山代代人才的摇篮。</w:t>
      </w:r>
    </w:p>
    <w:p>
      <w:pPr>
        <w:spacing w:line="540" w:lineRule="exact"/>
        <w:ind w:firstLine="643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  <w:t>二、新平县幼儿园</w:t>
      </w:r>
    </w:p>
    <w:p>
      <w:pPr>
        <w:spacing w:line="540" w:lineRule="exact"/>
        <w:ind w:firstLine="640" w:firstLineChars="200"/>
        <w:jc w:val="left"/>
        <w:rPr>
          <w:rFonts w:asciiTheme="minorEastAsia" w:hAnsiTheme="minorEastAsia" w:eastAsiaTheme="minorEastAsia" w:cs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云南省玉溪市新平县幼儿园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始建于1956年，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坐落于新平县古城街道锦秀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路17号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，2015年8月评定为云南省一级一等示范园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，属县财政全额拨款事业单位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幼儿园占地面积22.16亩（含一所分园）。现有17个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教学班,在园幼儿689人，教职工57人，其中专业技术人员47人，后勤工人10人，另有政府购买服务岗位的保教员25人。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新平县幼儿园是一所设施完备、功能齐全、管理规范、充满活力的现代化幼儿园，秉承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“蒙以养正、游戏精神”的办园宗旨，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贯彻《纲要》、《指南》精神，科学管理，开展丰富多彩的保教活动，形成了 “传承民族化”“活动游戏化”“科研常态化”的办园特色。先后被评为“云南省文明单位”“云南省绿色学校”“云南省巾帼文明示范岗”“云南省示范性家长学校”“云南省对口帮扶薄弱学校先进集体”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等荣誉称号。</w:t>
      </w:r>
    </w:p>
    <w:p>
      <w:pPr>
        <w:spacing w:line="540" w:lineRule="exact"/>
        <w:ind w:firstLine="643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  <w:t>三、</w:t>
      </w:r>
      <w:r>
        <w:rPr>
          <w:rFonts w:hint="eastAsia" w:cs="仿宋" w:asciiTheme="minorEastAsia" w:hAnsiTheme="minorEastAsia" w:eastAsiaTheme="minorEastAsia"/>
          <w:b/>
          <w:bCs/>
          <w:color w:val="000000"/>
          <w:sz w:val="32"/>
          <w:szCs w:val="32"/>
        </w:rPr>
        <w:t>新平县第二幼儿园</w:t>
      </w:r>
    </w:p>
    <w:p>
      <w:pPr>
        <w:spacing w:line="540" w:lineRule="exact"/>
        <w:ind w:firstLine="640" w:firstLineChars="200"/>
        <w:jc w:val="left"/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</w:pPr>
      <w:r>
        <w:rPr>
          <w:rFonts w:hint="eastAsia" w:cs="仿宋" w:asciiTheme="minorEastAsia" w:hAnsiTheme="minorEastAsia" w:eastAsiaTheme="minorEastAsia"/>
          <w:color w:val="000000"/>
          <w:sz w:val="32"/>
          <w:szCs w:val="32"/>
        </w:rPr>
        <w:t>云南省玉溪市新平县第二幼儿园坐落于新平县桂山街道桂山路26号，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属县财政全额拨款事业单位。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创建于1996年，</w:t>
      </w:r>
      <w:r>
        <w:rPr>
          <w:rFonts w:hint="eastAsia" w:cs="仿宋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幼儿园占地面积15.94亩（含一所分园）。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校园环境优美，是云南省一级幼儿园，获得过省文明学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sz w:val="32"/>
          <w:szCs w:val="32"/>
        </w:rPr>
        <w:t>校、省绿色学校；玉溪市文明单位和文明学校，玉溪市“职工读书自学活动”先进集体；新平县“巾帼建功”活动先进集体、巾帼文明示范岗</w:t>
      </w:r>
      <w:r>
        <w:rPr>
          <w:rFonts w:hint="eastAsia" w:cs="仿宋" w:asciiTheme="minorEastAsia" w:hAnsiTheme="minorEastAsia" w:eastAsiaTheme="minorEastAsia"/>
          <w:color w:val="000000"/>
          <w:sz w:val="32"/>
          <w:szCs w:val="32"/>
        </w:rPr>
        <w:t>等荣誉称号。截止2018年9月，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有15个教学班620余名幼儿，教职工63人，</w:t>
      </w:r>
      <w:r>
        <w:rPr>
          <w:rFonts w:hint="eastAsia" w:cs="仿宋" w:asciiTheme="minorEastAsia" w:hAnsiTheme="minorEastAsia" w:eastAsiaTheme="minorEastAsia"/>
          <w:color w:val="000000"/>
          <w:sz w:val="32"/>
          <w:szCs w:val="32"/>
        </w:rPr>
        <w:t>其中专业技术人员49人，后勤工人14人，通过全园教职工的共同努力，幼儿园发展成为了孩子们的乐园、花园。</w:t>
      </w:r>
    </w:p>
    <w:sectPr>
      <w:footerReference r:id="rId3" w:type="default"/>
      <w:pgSz w:w="11906" w:h="16838"/>
      <w:pgMar w:top="1247" w:right="1304" w:bottom="1247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3</w: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43"/>
    <w:rsid w:val="00011B70"/>
    <w:rsid w:val="00012E01"/>
    <w:rsid w:val="0002413C"/>
    <w:rsid w:val="00095AE9"/>
    <w:rsid w:val="000A556C"/>
    <w:rsid w:val="000F0453"/>
    <w:rsid w:val="0015549B"/>
    <w:rsid w:val="001800FB"/>
    <w:rsid w:val="001D4538"/>
    <w:rsid w:val="001F2DDA"/>
    <w:rsid w:val="002212AB"/>
    <w:rsid w:val="00224CC5"/>
    <w:rsid w:val="00233B48"/>
    <w:rsid w:val="002361D5"/>
    <w:rsid w:val="00242E58"/>
    <w:rsid w:val="00262E86"/>
    <w:rsid w:val="0028556C"/>
    <w:rsid w:val="002B4605"/>
    <w:rsid w:val="002D18D4"/>
    <w:rsid w:val="002D1B32"/>
    <w:rsid w:val="003041DF"/>
    <w:rsid w:val="00347905"/>
    <w:rsid w:val="003D0576"/>
    <w:rsid w:val="004533AC"/>
    <w:rsid w:val="004654B4"/>
    <w:rsid w:val="00473E77"/>
    <w:rsid w:val="00476702"/>
    <w:rsid w:val="004A2D0B"/>
    <w:rsid w:val="004B177C"/>
    <w:rsid w:val="004E66A3"/>
    <w:rsid w:val="004F05A2"/>
    <w:rsid w:val="004F72D8"/>
    <w:rsid w:val="00500F6C"/>
    <w:rsid w:val="00507847"/>
    <w:rsid w:val="00526277"/>
    <w:rsid w:val="0057053E"/>
    <w:rsid w:val="00582057"/>
    <w:rsid w:val="005B1287"/>
    <w:rsid w:val="005F02AB"/>
    <w:rsid w:val="00604B56"/>
    <w:rsid w:val="0060608F"/>
    <w:rsid w:val="00625222"/>
    <w:rsid w:val="0066006F"/>
    <w:rsid w:val="0068406A"/>
    <w:rsid w:val="00685F91"/>
    <w:rsid w:val="00695796"/>
    <w:rsid w:val="006C56AE"/>
    <w:rsid w:val="006E15DA"/>
    <w:rsid w:val="006E1DDF"/>
    <w:rsid w:val="006E735F"/>
    <w:rsid w:val="00715488"/>
    <w:rsid w:val="00716D3F"/>
    <w:rsid w:val="00722709"/>
    <w:rsid w:val="00723E7D"/>
    <w:rsid w:val="007425ED"/>
    <w:rsid w:val="00746205"/>
    <w:rsid w:val="007D547C"/>
    <w:rsid w:val="007F05DB"/>
    <w:rsid w:val="008469E3"/>
    <w:rsid w:val="008C46BF"/>
    <w:rsid w:val="008E700F"/>
    <w:rsid w:val="00906046"/>
    <w:rsid w:val="0091765D"/>
    <w:rsid w:val="0093165B"/>
    <w:rsid w:val="009400F5"/>
    <w:rsid w:val="009455F3"/>
    <w:rsid w:val="009A0A24"/>
    <w:rsid w:val="009A43C3"/>
    <w:rsid w:val="00A41C1F"/>
    <w:rsid w:val="00A6212D"/>
    <w:rsid w:val="00A637E2"/>
    <w:rsid w:val="00A800EA"/>
    <w:rsid w:val="00A85C45"/>
    <w:rsid w:val="00AB1265"/>
    <w:rsid w:val="00AC5DBD"/>
    <w:rsid w:val="00AC7158"/>
    <w:rsid w:val="00B44416"/>
    <w:rsid w:val="00B85643"/>
    <w:rsid w:val="00B92BD8"/>
    <w:rsid w:val="00BA50B5"/>
    <w:rsid w:val="00BA664A"/>
    <w:rsid w:val="00BC3263"/>
    <w:rsid w:val="00BD166B"/>
    <w:rsid w:val="00BD4013"/>
    <w:rsid w:val="00BD56C9"/>
    <w:rsid w:val="00D03A6C"/>
    <w:rsid w:val="00D3060C"/>
    <w:rsid w:val="00D353C6"/>
    <w:rsid w:val="00D46C7A"/>
    <w:rsid w:val="00D56CB9"/>
    <w:rsid w:val="00D72904"/>
    <w:rsid w:val="00D87FE6"/>
    <w:rsid w:val="00DC2629"/>
    <w:rsid w:val="00DC6359"/>
    <w:rsid w:val="00E473F4"/>
    <w:rsid w:val="00E64880"/>
    <w:rsid w:val="00E95FDF"/>
    <w:rsid w:val="00E9789A"/>
    <w:rsid w:val="00EA4C27"/>
    <w:rsid w:val="00EE6016"/>
    <w:rsid w:val="00F12909"/>
    <w:rsid w:val="00F24014"/>
    <w:rsid w:val="00F50B69"/>
    <w:rsid w:val="00F518A7"/>
    <w:rsid w:val="00F70BE7"/>
    <w:rsid w:val="00FA23E5"/>
    <w:rsid w:val="00FB20B0"/>
    <w:rsid w:val="00FC1584"/>
    <w:rsid w:val="00FE753B"/>
    <w:rsid w:val="00FF700C"/>
    <w:rsid w:val="03FE411B"/>
    <w:rsid w:val="0A227DEF"/>
    <w:rsid w:val="0B1B15E7"/>
    <w:rsid w:val="0C89471E"/>
    <w:rsid w:val="0EAE0019"/>
    <w:rsid w:val="13F71962"/>
    <w:rsid w:val="16174F0C"/>
    <w:rsid w:val="19067525"/>
    <w:rsid w:val="19CF3077"/>
    <w:rsid w:val="1E8D583E"/>
    <w:rsid w:val="1FD03B1B"/>
    <w:rsid w:val="2530429D"/>
    <w:rsid w:val="276115AA"/>
    <w:rsid w:val="292305CA"/>
    <w:rsid w:val="2B507482"/>
    <w:rsid w:val="2E955D79"/>
    <w:rsid w:val="2EC17EC2"/>
    <w:rsid w:val="309C706C"/>
    <w:rsid w:val="35543800"/>
    <w:rsid w:val="38764FC0"/>
    <w:rsid w:val="392F7C22"/>
    <w:rsid w:val="3B702843"/>
    <w:rsid w:val="3C113274"/>
    <w:rsid w:val="3D117E47"/>
    <w:rsid w:val="3E3035E3"/>
    <w:rsid w:val="3E3877D3"/>
    <w:rsid w:val="3FA10165"/>
    <w:rsid w:val="40F41CF8"/>
    <w:rsid w:val="45D539D1"/>
    <w:rsid w:val="463B4047"/>
    <w:rsid w:val="4698633A"/>
    <w:rsid w:val="48FC6E5E"/>
    <w:rsid w:val="4B404D6B"/>
    <w:rsid w:val="4D381F18"/>
    <w:rsid w:val="4E1B5530"/>
    <w:rsid w:val="504B1AEA"/>
    <w:rsid w:val="53D1492C"/>
    <w:rsid w:val="5604466F"/>
    <w:rsid w:val="56FA27BE"/>
    <w:rsid w:val="5CD47470"/>
    <w:rsid w:val="5E712AFE"/>
    <w:rsid w:val="60EE3068"/>
    <w:rsid w:val="64CE341E"/>
    <w:rsid w:val="71BF6E1F"/>
    <w:rsid w:val="7F030E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styleId="7">
    <w:name w:val="Hyperlink"/>
    <w:basedOn w:val="5"/>
    <w:qFormat/>
    <w:uiPriority w:val="99"/>
    <w:rPr>
      <w:color w:val="auto"/>
      <w:u w:val="none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oter Char"/>
    <w:qFormat/>
    <w:locked/>
    <w:uiPriority w:val="99"/>
    <w:rPr>
      <w:kern w:val="2"/>
      <w:sz w:val="18"/>
      <w:szCs w:val="18"/>
    </w:rPr>
  </w:style>
  <w:style w:type="character" w:customStyle="1" w:styleId="11">
    <w:name w:val="Header Char"/>
    <w:qFormat/>
    <w:locked/>
    <w:uiPriority w:val="99"/>
    <w:rPr>
      <w:kern w:val="2"/>
      <w:sz w:val="18"/>
      <w:szCs w:val="18"/>
    </w:rPr>
  </w:style>
  <w:style w:type="character" w:customStyle="1" w:styleId="12">
    <w:name w:val="批注框文本 Char"/>
    <w:basedOn w:val="5"/>
    <w:link w:val="2"/>
    <w:semiHidden/>
    <w:qFormat/>
    <w:locked/>
    <w:uiPriority w:val="99"/>
    <w:rPr>
      <w:sz w:val="2"/>
      <w:szCs w:val="2"/>
    </w:rPr>
  </w:style>
  <w:style w:type="character" w:customStyle="1" w:styleId="13">
    <w:name w:val="页眉 Char"/>
    <w:basedOn w:val="5"/>
    <w:link w:val="4"/>
    <w:semiHidden/>
    <w:qFormat/>
    <w:locked/>
    <w:uiPriority w:val="99"/>
    <w:rPr>
      <w:sz w:val="18"/>
      <w:szCs w:val="18"/>
    </w:rPr>
  </w:style>
  <w:style w:type="character" w:customStyle="1" w:styleId="14">
    <w:name w:val="页脚 Char"/>
    <w:basedOn w:val="5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8</Pages>
  <Words>480</Words>
  <Characters>2738</Characters>
  <Lines>22</Lines>
  <Paragraphs>6</Paragraphs>
  <TotalTime>0</TotalTime>
  <ScaleCrop>false</ScaleCrop>
  <LinksUpToDate>false</LinksUpToDate>
  <CharactersWithSpaces>3212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2016-09-30T02:52:00Z</dcterms:created>
  <dc:creator>MC SYSTEM</dc:creator>
  <cp:lastModifiedBy>lenovo</cp:lastModifiedBy>
  <cp:lastPrinted>2018-12-06T08:25:42Z</cp:lastPrinted>
  <dcterms:modified xsi:type="dcterms:W3CDTF">2018-12-06T08:26:53Z</dcterms:modified>
  <dc:title>关于新平一中提前招聘专业技术人员的                                请 示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