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关于朝阳区2018年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半年规范单位招考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职位专业要求的说明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下半年规范单位招考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本科专业分类参见《普通高等学校本科专业目录》（http://www.moe.gov.cn/srcsite/A08/moe_1034/s3882/201209/t20120918_143152.html）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研究生专业分类参见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《授予博士、硕士学位和培养研究生的学科、专业目录》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（http://www.cdgdc.edu.cn/xwyyjsjyxx/sy/glmd/267001.shtml）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《学位授予和人才培养学科目录》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http://www.cdgdc.edu.cn/xwyyjsjyxx/sy/glmd/272726.shtml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对于以上专业（学科）目录中没有具体对应的自设学科（专业）和国（境）外留学专业，考生在报名时需在“个人特长”栏中注明所学主要课程、研究方向和学习内容等情况，我们将根据职位专业要求进行审核。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朝阳区人力资源和社会保障局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2018年10月23日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8CF8"/>
    <w:multiLevelType w:val="singleLevel"/>
    <w:tmpl w:val="5A1B8CF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25EBE"/>
    <w:rsid w:val="01716C68"/>
    <w:rsid w:val="15431A69"/>
    <w:rsid w:val="1C5D28BA"/>
    <w:rsid w:val="291F6F3E"/>
    <w:rsid w:val="333F0E5C"/>
    <w:rsid w:val="37F50708"/>
    <w:rsid w:val="3C76666B"/>
    <w:rsid w:val="3EB145C7"/>
    <w:rsid w:val="44976076"/>
    <w:rsid w:val="44C74971"/>
    <w:rsid w:val="49325BF9"/>
    <w:rsid w:val="4FF53D85"/>
    <w:rsid w:val="65B027A5"/>
    <w:rsid w:val="65FE62AF"/>
    <w:rsid w:val="6C225EBE"/>
    <w:rsid w:val="79F41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2017-11-27T03:37:00Z</dcterms:created>
  <dc:creator>胖墩儿</dc:creator>
  <cp:lastModifiedBy>Administrator</cp:lastModifiedBy>
  <cp:lastPrinted>2018-10-16T03:28:59Z</cp:lastPrinted>
  <dcterms:modified xsi:type="dcterms:W3CDTF">2018-10-16T03:29:02Z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KSORubyTemplateID" linkTarget="0">
    <vt:lpwstr>6</vt:lpwstr>
  </property>
</Properties>
</file>