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红安县发展和改革局公开招聘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劳务派遣人员</w:t>
      </w:r>
      <w:r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  <w:t>报名登记表</w:t>
      </w:r>
    </w:p>
    <w:p>
      <w:pPr>
        <w:pStyle w:val="2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</w:p>
    <w:tbl>
      <w:tblPr>
        <w:tblStyle w:val="5"/>
        <w:tblW w:w="9962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369"/>
        <w:gridCol w:w="1290"/>
        <w:gridCol w:w="859"/>
        <w:gridCol w:w="647"/>
        <w:gridCol w:w="739"/>
        <w:gridCol w:w="9"/>
        <w:gridCol w:w="634"/>
        <w:gridCol w:w="124"/>
        <w:gridCol w:w="853"/>
        <w:gridCol w:w="255"/>
        <w:gridCol w:w="39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寸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4897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pStyle w:val="2"/>
              <w:spacing w:line="300" w:lineRule="exact"/>
              <w:ind w:right="-86" w:rightChars="-4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身高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6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学历</w:t>
            </w:r>
          </w:p>
        </w:tc>
        <w:tc>
          <w:tcPr>
            <w:tcW w:w="150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毕业时间</w:t>
            </w:r>
          </w:p>
        </w:tc>
        <w:tc>
          <w:tcPr>
            <w:tcW w:w="15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350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居住地</w:t>
            </w:r>
          </w:p>
        </w:tc>
        <w:tc>
          <w:tcPr>
            <w:tcW w:w="378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210"/>
              </w:tabs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联系方式</w:t>
            </w:r>
          </w:p>
        </w:tc>
        <w:tc>
          <w:tcPr>
            <w:tcW w:w="1232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1907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  机</w:t>
            </w:r>
          </w:p>
        </w:tc>
        <w:tc>
          <w:tcPr>
            <w:tcW w:w="1907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专业特长（所获资格证书）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  简  历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  惩  情  况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2"/>
        <w:ind w:left="-252" w:leftChars="-120" w:right="-393" w:rightChars="-187" w:firstLine="15" w:firstLineChars="5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注： “主要简历”从高中(中专)阶段填写起。此表一式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份。</w:t>
      </w:r>
    </w:p>
    <w:p>
      <w:pPr>
        <w:pStyle w:val="2"/>
        <w:ind w:left="-252" w:leftChars="-120" w:right="-393" w:rightChars="-187" w:firstLine="15" w:firstLineChars="5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以上个人信息真实有效，签字确认：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749A4"/>
    <w:rsid w:val="0E874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2018-09-06T00:21:00Z</dcterms:created>
  <dc:creator>金沙物业</dc:creator>
  <cp:lastModifiedBy>金沙物业</cp:lastModifiedBy>
  <dcterms:modified xsi:type="dcterms:W3CDTF">2018-09-06T00:22:39Z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