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C" w:rsidRPr="007035CC" w:rsidRDefault="007035CC" w:rsidP="007035CC">
      <w:pPr>
        <w:widowControl/>
        <w:shd w:val="clear" w:color="auto" w:fill="FFFFFF"/>
        <w:spacing w:line="59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5CC">
        <w:rPr>
          <w:rFonts w:ascii="仿宋" w:eastAsia="仿宋" w:hAnsi="仿宋" w:cs="Times New Roman" w:hint="eastAsia"/>
          <w:color w:val="000000"/>
          <w:spacing w:val="-4"/>
          <w:kern w:val="0"/>
          <w:sz w:val="32"/>
          <w:szCs w:val="32"/>
        </w:rPr>
        <w:t>附件</w:t>
      </w:r>
    </w:p>
    <w:p w:rsidR="007035CC" w:rsidRPr="007035CC" w:rsidRDefault="007035CC" w:rsidP="007035CC">
      <w:pPr>
        <w:widowControl/>
        <w:shd w:val="clear" w:color="auto" w:fill="FFFFFF"/>
        <w:spacing w:line="62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5C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河南省轻工业职工大学2018年招聘专业技术人员一览表</w:t>
      </w:r>
    </w:p>
    <w:p w:rsidR="007035CC" w:rsidRPr="007035CC" w:rsidRDefault="007035CC" w:rsidP="007035CC">
      <w:pPr>
        <w:widowControl/>
        <w:shd w:val="clear" w:color="auto" w:fill="FFFFFF"/>
        <w:spacing w:line="4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5CC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（共6人）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9"/>
        <w:gridCol w:w="28"/>
        <w:gridCol w:w="1728"/>
        <w:gridCol w:w="588"/>
        <w:gridCol w:w="1517"/>
        <w:gridCol w:w="1592"/>
      </w:tblGrid>
      <w:tr w:rsidR="007035CC" w:rsidRPr="007035CC" w:rsidTr="007035CC">
        <w:trPr>
          <w:trHeight w:val="974"/>
        </w:trPr>
        <w:tc>
          <w:tcPr>
            <w:tcW w:w="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 w:rsidRPr="007035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业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</w:p>
          <w:p w:rsidR="007035CC" w:rsidRPr="007035CC" w:rsidRDefault="007035CC" w:rsidP="007035C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  <w:r w:rsidRPr="007035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 w:rsidRPr="007035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7035CC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</w:tr>
      <w:tr w:rsidR="007035CC" w:rsidRPr="007035CC" w:rsidTr="007035CC">
        <w:trPr>
          <w:trHeight w:val="1744"/>
        </w:trPr>
        <w:tc>
          <w:tcPr>
            <w:tcW w:w="92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7035C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专</w:t>
            </w:r>
            <w:r w:rsidRPr="007035C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业</w:t>
            </w:r>
            <w:r w:rsidRPr="007035C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技</w:t>
            </w:r>
            <w:r w:rsidRPr="007035C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术</w:t>
            </w:r>
            <w:r w:rsidRPr="007035C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会计学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普通高等教育硕士毕业生，第一学历为普通全日制本科，本、硕阶段所学专业（方向）相同或相近</w:t>
            </w:r>
          </w:p>
        </w:tc>
      </w:tr>
      <w:tr w:rsidR="007035CC" w:rsidRPr="007035CC" w:rsidTr="007035CC">
        <w:trPr>
          <w:trHeight w:val="16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lastRenderedPageBreak/>
              <w:t>第一学历为普通全日制本科，本、硕阶段所学专业（方向）相同或相近</w:t>
            </w:r>
          </w:p>
        </w:tc>
      </w:tr>
      <w:tr w:rsidR="007035CC" w:rsidRPr="007035CC" w:rsidTr="007035CC">
        <w:trPr>
          <w:trHeight w:val="16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物流管理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普通高等教育硕士毕业生，第一学历为普通全日制本科，本、硕阶段所学专业（方向）相同或相近</w:t>
            </w:r>
          </w:p>
        </w:tc>
      </w:tr>
      <w:tr w:rsidR="007035CC" w:rsidRPr="007035CC" w:rsidTr="007035CC">
        <w:trPr>
          <w:trHeight w:val="16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人力资源管理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普通高等教育硕士毕业生，第一学历为普通全日制本科，本、硕阶段所学专业（方向）相同或相近</w:t>
            </w:r>
          </w:p>
        </w:tc>
      </w:tr>
      <w:tr w:rsidR="007035CC" w:rsidRPr="007035CC" w:rsidTr="007035CC">
        <w:trPr>
          <w:trHeight w:val="168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服装设计与工程（革制品方向）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普通高等教育硕士毕业生，第一学历为普通全日制本科，本、硕阶段所学专业（方向）</w:t>
            </w: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lastRenderedPageBreak/>
              <w:t>相同或相近</w:t>
            </w:r>
          </w:p>
        </w:tc>
      </w:tr>
      <w:tr w:rsidR="007035CC" w:rsidRPr="007035CC" w:rsidTr="007035CC">
        <w:trPr>
          <w:trHeight w:val="183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59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59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高分子材料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590" w:lineRule="atLeast"/>
              <w:ind w:firstLine="32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035C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普通高等教育硕士毕业生，第一学历为普通全日制本科，本、硕阶段所学专业（方向）相同或相近</w:t>
            </w:r>
          </w:p>
        </w:tc>
      </w:tr>
      <w:tr w:rsidR="007035CC" w:rsidRPr="007035CC" w:rsidTr="007035CC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35CC" w:rsidRPr="007035CC" w:rsidRDefault="007035CC" w:rsidP="007035CC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5"/>
              </w:rPr>
            </w:pPr>
          </w:p>
        </w:tc>
      </w:tr>
    </w:tbl>
    <w:p w:rsidR="007035CC" w:rsidRPr="007035CC" w:rsidRDefault="007035CC" w:rsidP="007035CC">
      <w:pPr>
        <w:widowControl/>
        <w:shd w:val="clear" w:color="auto" w:fill="FFFFFF"/>
        <w:spacing w:line="6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035C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22A06" w:rsidRPr="007035CC" w:rsidRDefault="00222A06"/>
    <w:sectPr w:rsidR="00222A06" w:rsidRPr="0070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06" w:rsidRDefault="00222A06" w:rsidP="007035CC">
      <w:r>
        <w:separator/>
      </w:r>
    </w:p>
  </w:endnote>
  <w:endnote w:type="continuationSeparator" w:id="1">
    <w:p w:rsidR="00222A06" w:rsidRDefault="00222A06" w:rsidP="0070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06" w:rsidRDefault="00222A06" w:rsidP="007035CC">
      <w:r>
        <w:separator/>
      </w:r>
    </w:p>
  </w:footnote>
  <w:footnote w:type="continuationSeparator" w:id="1">
    <w:p w:rsidR="00222A06" w:rsidRDefault="00222A06" w:rsidP="00703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5CC"/>
    <w:rsid w:val="00222A06"/>
    <w:rsid w:val="0070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5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5C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03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2018-09-04T06:49:00Z</dcterms:created>
  <dcterms:modified xsi:type="dcterms:W3CDTF">2018-09-04T06:50:00Z</dcterms:modified>
</cp:coreProperties>
</file>