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A4" w:rsidRPr="007479A4" w:rsidRDefault="007479A4" w:rsidP="007479A4">
      <w:pPr>
        <w:widowControl/>
        <w:shd w:val="clear" w:color="auto" w:fill="FFFFFF"/>
        <w:spacing w:line="351" w:lineRule="atLeast"/>
        <w:ind w:firstLine="480"/>
        <w:jc w:val="left"/>
        <w:rPr>
          <w:rFonts w:ascii="宋体" w:eastAsia="宋体" w:hAnsi="宋体" w:cs="宋体"/>
          <w:color w:val="727272"/>
          <w:kern w:val="0"/>
          <w:sz w:val="28"/>
          <w:szCs w:val="28"/>
        </w:rPr>
      </w:pPr>
      <w:r w:rsidRPr="007479A4">
        <w:rPr>
          <w:rFonts w:ascii="宋体" w:eastAsia="宋体" w:hAnsi="宋体" w:cs="宋体" w:hint="eastAsia"/>
          <w:b/>
          <w:bCs/>
          <w:color w:val="727272"/>
          <w:kern w:val="0"/>
          <w:sz w:val="28"/>
        </w:rPr>
        <w:t>青海柴达木职业技术学院2018年9月外聘教师招聘计划表</w:t>
      </w:r>
    </w:p>
    <w:tbl>
      <w:tblPr>
        <w:tblpPr w:leftFromText="36" w:rightFromText="36" w:vertAnchor="text" w:tblpXSpec="center"/>
        <w:tblW w:w="7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0"/>
        <w:gridCol w:w="672"/>
        <w:gridCol w:w="2520"/>
        <w:gridCol w:w="1884"/>
      </w:tblGrid>
      <w:tr w:rsidR="007479A4" w:rsidRPr="007479A4" w:rsidTr="007479A4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招聘</w:t>
            </w:r>
          </w:p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名额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适合应聘专业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招聘条件</w:t>
            </w:r>
          </w:p>
        </w:tc>
      </w:tr>
      <w:tr w:rsidR="007479A4" w:rsidRPr="007479A4" w:rsidTr="007479A4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语文（高职）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汉语言文学、汉语言文学教育、语言学及应用语言学、文学阅读与文学教育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本科及以上学历，有教师资格证者优先</w:t>
            </w:r>
          </w:p>
        </w:tc>
      </w:tr>
      <w:tr w:rsidR="007479A4" w:rsidRPr="007479A4" w:rsidTr="007479A4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数学（高职）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数学、应用数学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</w:p>
        </w:tc>
      </w:tr>
      <w:tr w:rsidR="007479A4" w:rsidRPr="007479A4" w:rsidTr="007479A4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英语（高职）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英语（不含商务英语、英语翻译）、英语教育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</w:p>
        </w:tc>
      </w:tr>
      <w:tr w:rsidR="007479A4" w:rsidRPr="007479A4" w:rsidTr="007479A4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计算机（高职）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计算机网络工程、计算机科学与技术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</w:p>
        </w:tc>
      </w:tr>
      <w:tr w:rsidR="007479A4" w:rsidRPr="007479A4" w:rsidTr="007479A4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体育（高职）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体育教育、体育教育训练学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</w:p>
        </w:tc>
      </w:tr>
      <w:tr w:rsidR="007479A4" w:rsidRPr="007479A4" w:rsidTr="007479A4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化工仪表及自动化专业课教师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自动化专业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本科及以上学历，具有参加智能检测或机器人相关类比赛并获奖的经历或者具有2年以上工作经历</w:t>
            </w: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lastRenderedPageBreak/>
              <w:t>的优先</w:t>
            </w:r>
          </w:p>
        </w:tc>
      </w:tr>
      <w:tr w:rsidR="007479A4" w:rsidRPr="007479A4" w:rsidTr="007479A4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lastRenderedPageBreak/>
              <w:t>应用化工技术专业课教师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化学工程与工艺专业（盐化工方向优先）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本科及以上学历，2年以上企业工作经验</w:t>
            </w:r>
          </w:p>
        </w:tc>
      </w:tr>
      <w:tr w:rsidR="007479A4" w:rsidRPr="007479A4" w:rsidTr="007479A4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焊接实操指导教师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焊接工程与技术或焊工相关专业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大专及以上学历，至少3年以上相关工作经历，具有丰富的实操能力与经验</w:t>
            </w:r>
          </w:p>
        </w:tc>
      </w:tr>
      <w:tr w:rsidR="007479A4" w:rsidRPr="007479A4" w:rsidTr="007479A4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机械加工综合实操指导教师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机械工程或机械加工相关类专业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大专及以上学历，至少4年以上相关工作经历，具有丰富的实操能力与经验</w:t>
            </w:r>
          </w:p>
        </w:tc>
      </w:tr>
      <w:tr w:rsidR="007479A4" w:rsidRPr="007479A4" w:rsidTr="007479A4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汽车车身修复专业课</w:t>
            </w:r>
          </w:p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汽车整形技术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35周岁以下，全日制普通高等院校专科及以上学历，能够独立完成门板修复、汽车焊</w:t>
            </w: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lastRenderedPageBreak/>
              <w:t>接、板件更换、车身测量矫正和喷涂等实训项目，参加过省级以上技能大赛者优先考虑。</w:t>
            </w:r>
          </w:p>
        </w:tc>
      </w:tr>
      <w:tr w:rsidR="007479A4" w:rsidRPr="007479A4" w:rsidTr="007479A4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lastRenderedPageBreak/>
              <w:t>助产专业课教师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助产、护理（助产方向）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全日制本科及以上学历，有临床工作经验优先</w:t>
            </w:r>
          </w:p>
        </w:tc>
      </w:tr>
      <w:tr w:rsidR="007479A4" w:rsidRPr="007479A4" w:rsidTr="007479A4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康复专业课教师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康复治疗学专业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全日制本科及以上学历，有临床工作经验优先</w:t>
            </w:r>
          </w:p>
        </w:tc>
      </w:tr>
      <w:tr w:rsidR="007479A4" w:rsidRPr="007479A4" w:rsidTr="007479A4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心理辅导教师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心理学、应用心理学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全日制本科及以上学历</w:t>
            </w:r>
          </w:p>
        </w:tc>
      </w:tr>
      <w:tr w:rsidR="007479A4" w:rsidRPr="007479A4" w:rsidTr="007479A4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旅游管理专业课教师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酒店管理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全日制本科及以上学历</w:t>
            </w:r>
          </w:p>
        </w:tc>
      </w:tr>
      <w:tr w:rsidR="007479A4" w:rsidRPr="007479A4" w:rsidTr="007479A4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计算机应用技术专业课教师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计算机应用技术、平面设计、计算机科学与技术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全日制本科及以上学历</w:t>
            </w:r>
          </w:p>
        </w:tc>
      </w:tr>
      <w:tr w:rsidR="007479A4" w:rsidRPr="007479A4" w:rsidTr="007479A4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食品营养与检测</w:t>
            </w: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lastRenderedPageBreak/>
              <w:t>专业课教师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食品营养与检测或</w:t>
            </w: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lastRenderedPageBreak/>
              <w:t>食品科学与工程专业。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lastRenderedPageBreak/>
              <w:t>本科及以上学</w:t>
            </w: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lastRenderedPageBreak/>
              <w:t>历，有教师资格证或2年以上工作经验者优先。</w:t>
            </w:r>
          </w:p>
        </w:tc>
      </w:tr>
      <w:tr w:rsidR="007479A4" w:rsidRPr="007479A4" w:rsidTr="007479A4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lastRenderedPageBreak/>
              <w:t>合计</w:t>
            </w:r>
          </w:p>
        </w:tc>
        <w:tc>
          <w:tcPr>
            <w:tcW w:w="5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9A4" w:rsidRPr="007479A4" w:rsidRDefault="007479A4" w:rsidP="007479A4">
            <w:pPr>
              <w:widowControl/>
              <w:spacing w:line="351" w:lineRule="atLeast"/>
              <w:ind w:firstLine="480"/>
              <w:jc w:val="left"/>
              <w:rPr>
                <w:rFonts w:ascii="宋体" w:eastAsia="宋体" w:hAnsi="宋体" w:cs="宋体"/>
                <w:color w:val="727272"/>
                <w:kern w:val="0"/>
                <w:sz w:val="28"/>
                <w:szCs w:val="28"/>
              </w:rPr>
            </w:pPr>
            <w:r w:rsidRPr="007479A4">
              <w:rPr>
                <w:rFonts w:ascii="宋体" w:eastAsia="宋体" w:hAnsi="宋体" w:cs="宋体" w:hint="eastAsia"/>
                <w:color w:val="727272"/>
                <w:kern w:val="0"/>
                <w:sz w:val="28"/>
                <w:szCs w:val="28"/>
              </w:rPr>
              <w:t>28名</w:t>
            </w:r>
          </w:p>
        </w:tc>
      </w:tr>
    </w:tbl>
    <w:p w:rsidR="00B74CDE" w:rsidRDefault="00B74CDE"/>
    <w:sectPr w:rsidR="00B74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CDE" w:rsidRDefault="00B74CDE" w:rsidP="007479A4">
      <w:r>
        <w:separator/>
      </w:r>
    </w:p>
  </w:endnote>
  <w:endnote w:type="continuationSeparator" w:id="1">
    <w:p w:rsidR="00B74CDE" w:rsidRDefault="00B74CDE" w:rsidP="00747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CDE" w:rsidRDefault="00B74CDE" w:rsidP="007479A4">
      <w:r>
        <w:separator/>
      </w:r>
    </w:p>
  </w:footnote>
  <w:footnote w:type="continuationSeparator" w:id="1">
    <w:p w:rsidR="00B74CDE" w:rsidRDefault="00B74CDE" w:rsidP="00747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9A4"/>
    <w:rsid w:val="007479A4"/>
    <w:rsid w:val="00B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9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9A4"/>
    <w:rPr>
      <w:sz w:val="18"/>
      <w:szCs w:val="18"/>
    </w:rPr>
  </w:style>
  <w:style w:type="paragraph" w:styleId="a5">
    <w:name w:val="Normal (Web)"/>
    <w:basedOn w:val="a"/>
    <w:uiPriority w:val="99"/>
    <w:unhideWhenUsed/>
    <w:rsid w:val="00747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79A4"/>
    <w:rPr>
      <w:b/>
      <w:bCs/>
    </w:rPr>
  </w:style>
  <w:style w:type="paragraph" w:customStyle="1" w:styleId="vsbcontentend">
    <w:name w:val="vsbcontent_end"/>
    <w:basedOn w:val="a"/>
    <w:rsid w:val="00747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china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2018-09-04T06:44:00Z</dcterms:created>
  <dcterms:modified xsi:type="dcterms:W3CDTF">2018-09-04T06:44:00Z</dcterms:modified>
</cp:coreProperties>
</file>