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71" w:hanging="358" w:hangingChars="112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ind w:left="0" w:leftChars="-85" w:hanging="178" w:hangingChars="61"/>
        <w:jc w:val="center"/>
        <w:rPr>
          <w:rFonts w:hint="eastAsia" w:ascii="宋体" w:hAnsi="宋体"/>
          <w:b/>
          <w:color w:val="000000"/>
          <w:w w:val="6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w w:val="66"/>
          <w:kern w:val="0"/>
          <w:sz w:val="44"/>
          <w:szCs w:val="44"/>
        </w:rPr>
        <w:t>2018年相城区人民法院公开招聘编外公益性岗位工作人员岗位、人数及条件</w:t>
      </w:r>
      <w:bookmarkEnd w:id="0"/>
    </w:p>
    <w:p>
      <w:pPr>
        <w:spacing w:line="520" w:lineRule="exact"/>
        <w:rPr>
          <w:rFonts w:hint="eastAsia" w:ascii="仿宋_GB2312" w:eastAsia="仿宋_GB2312"/>
          <w:b/>
          <w:color w:val="000000"/>
          <w:szCs w:val="21"/>
        </w:rPr>
      </w:pPr>
    </w:p>
    <w:tbl>
      <w:tblPr>
        <w:tblStyle w:val="6"/>
        <w:tblW w:w="13354" w:type="dxa"/>
        <w:jc w:val="center"/>
        <w:tblInd w:w="-4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701"/>
        <w:gridCol w:w="1559"/>
        <w:gridCol w:w="1276"/>
        <w:gridCol w:w="1275"/>
        <w:gridCol w:w="1843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招聘岗位名称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招聘岗位代码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76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苏州市相城区人民法院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司法警察辅助岗位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-方正超大字符集" w:eastAsia="仿宋_GB2312" w:cs="宋体-方正超大字符集"/>
                <w:color w:val="000000"/>
                <w:sz w:val="24"/>
                <w:szCs w:val="24"/>
              </w:rPr>
              <w:t>现场执行、辅助一线执法，需不定期出差，限男性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A7286"/>
    <w:rsid w:val="61AA72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2018-08-22T08:10:00Z</dcterms:created>
  <dc:creator>齐人君</dc:creator>
  <cp:lastModifiedBy>齐人君</cp:lastModifiedBy>
  <dcterms:modified xsi:type="dcterms:W3CDTF">2018-08-22T08:11:57Z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