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06"/>
      </w:tblGrid>
      <w:tr w:rsidR="00720E38" w:rsidRPr="00720E38" w:rsidTr="00720E3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36"/>
              <w:gridCol w:w="170"/>
            </w:tblGrid>
            <w:tr w:rsidR="00720E38" w:rsidRPr="00720E38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0E38" w:rsidRPr="00720E38" w:rsidRDefault="00720E38" w:rsidP="00720E38">
                  <w:pPr>
                    <w:widowControl/>
                    <w:spacing w:before="100" w:beforeAutospacing="1" w:after="240" w:line="44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9"/>
                      <w:szCs w:val="19"/>
                    </w:rPr>
                  </w:pPr>
                  <w:r w:rsidRPr="00720E38">
                    <w:rPr>
                      <w:rFonts w:ascii="方正小标宋简体" w:eastAsia="方正小标宋简体" w:hAnsi="宋体" w:cs="宋体" w:hint="eastAsia"/>
                      <w:color w:val="000000"/>
                      <w:kern w:val="0"/>
                      <w:sz w:val="44"/>
                      <w:szCs w:val="44"/>
                    </w:rPr>
                    <w:t>郑州铁路职业技术学院2018年</w:t>
                  </w:r>
                </w:p>
                <w:p w:rsidR="00720E38" w:rsidRPr="00720E38" w:rsidRDefault="00720E38" w:rsidP="00720E38">
                  <w:pPr>
                    <w:widowControl/>
                    <w:spacing w:before="100" w:beforeAutospacing="1" w:after="240" w:line="440" w:lineRule="atLeast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19"/>
                      <w:szCs w:val="19"/>
                    </w:rPr>
                  </w:pPr>
                  <w:r w:rsidRPr="00720E38">
                    <w:rPr>
                      <w:rFonts w:ascii="方正小标宋简体" w:eastAsia="方正小标宋简体" w:hAnsi="宋体" w:cs="宋体" w:hint="eastAsia"/>
                      <w:color w:val="000000"/>
                      <w:kern w:val="0"/>
                      <w:sz w:val="44"/>
                      <w:szCs w:val="44"/>
                    </w:rPr>
                    <w:t>公开招聘工作人员一览表</w:t>
                  </w:r>
                </w:p>
                <w:p w:rsidR="00720E38" w:rsidRPr="00720E38" w:rsidRDefault="00720E38" w:rsidP="00720E38">
                  <w:pPr>
                    <w:widowControl/>
                    <w:spacing w:line="384" w:lineRule="atLeast"/>
                    <w:rPr>
                      <w:rFonts w:ascii="Calibri" w:eastAsia="宋体" w:hAnsi="Calibri" w:cs="宋体" w:hint="eastAsia"/>
                      <w:color w:val="000000"/>
                      <w:kern w:val="0"/>
                      <w:sz w:val="32"/>
                      <w:szCs w:val="32"/>
                    </w:rPr>
                  </w:pPr>
                  <w:r w:rsidRPr="00720E38">
                    <w:rPr>
                      <w:rFonts w:ascii="Calibri" w:eastAsia="宋体" w:hAnsi="Calibri" w:cs="宋体"/>
                      <w:color w:val="000000"/>
                      <w:kern w:val="0"/>
                      <w:sz w:val="32"/>
                      <w:szCs w:val="32"/>
                    </w:rPr>
                    <w:t> </w:t>
                  </w:r>
                </w:p>
                <w:tbl>
                  <w:tblPr>
                    <w:tblW w:w="6804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8"/>
                    <w:gridCol w:w="1038"/>
                    <w:gridCol w:w="2087"/>
                    <w:gridCol w:w="550"/>
                    <w:gridCol w:w="2701"/>
                  </w:tblGrid>
                  <w:tr w:rsidR="00720E38" w:rsidRPr="00720E38" w:rsidTr="00720E38">
                    <w:trPr>
                      <w:trHeight w:val="270"/>
                      <w:jc w:val="center"/>
                    </w:trPr>
                    <w:tc>
                      <w:tcPr>
                        <w:tcW w:w="43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序号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岗位</w:t>
                        </w:r>
                      </w:p>
                    </w:tc>
                    <w:tc>
                      <w:tcPr>
                        <w:tcW w:w="299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招聘专业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招聘人数</w:t>
                        </w:r>
                      </w:p>
                    </w:tc>
                    <w:tc>
                      <w:tcPr>
                        <w:tcW w:w="418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要求</w:t>
                        </w:r>
                      </w:p>
                    </w:tc>
                  </w:tr>
                  <w:tr w:rsidR="00720E38" w:rsidRPr="00720E38" w:rsidTr="00720E38">
                    <w:trPr>
                      <w:trHeight w:val="952"/>
                      <w:jc w:val="center"/>
                    </w:trPr>
                    <w:tc>
                      <w:tcPr>
                        <w:tcW w:w="43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机车车辆学院教师岗位</w:t>
                        </w:r>
                      </w:p>
                    </w:tc>
                    <w:tc>
                      <w:tcPr>
                        <w:tcW w:w="29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5" w:lineRule="atLeast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电气工程（电力电子与电力传动、牵引传动与控制技术、电机与电器、轨道交通电气化与自动化、交流牵引传动控制技术）、城市轨道交通技术与装备（牵引传动与运行控制）、车辆工程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18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5" w:lineRule="atLeast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普通高等教育硕士研究生及以上学历毕业生。</w:t>
                        </w:r>
                      </w:p>
                    </w:tc>
                  </w:tr>
                  <w:tr w:rsidR="00720E38" w:rsidRPr="00720E38" w:rsidTr="00720E38">
                    <w:trPr>
                      <w:trHeight w:val="474"/>
                      <w:jc w:val="center"/>
                    </w:trPr>
                    <w:tc>
                      <w:tcPr>
                        <w:tcW w:w="43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护理学院教师岗位</w:t>
                        </w:r>
                      </w:p>
                    </w:tc>
                    <w:tc>
                      <w:tcPr>
                        <w:tcW w:w="29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5" w:lineRule="atLeast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护理学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18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5" w:lineRule="atLeast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普通高等教育硕士研究生及以上学历毕业生。英语六级。本科和研究生须为相同或相近专业。</w:t>
                        </w:r>
                      </w:p>
                    </w:tc>
                  </w:tr>
                  <w:tr w:rsidR="00720E38" w:rsidRPr="00720E38" w:rsidTr="00720E38">
                    <w:trPr>
                      <w:trHeight w:val="470"/>
                      <w:jc w:val="center"/>
                    </w:trPr>
                    <w:tc>
                      <w:tcPr>
                        <w:tcW w:w="436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337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运输管理学院教师岗位</w:t>
                        </w:r>
                      </w:p>
                    </w:tc>
                    <w:tc>
                      <w:tcPr>
                        <w:tcW w:w="29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5" w:lineRule="atLeast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交通运输规划与管理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18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5" w:lineRule="atLeast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普通高等教育硕士研究生及以上学历毕业生。</w:t>
                        </w:r>
                      </w:p>
                    </w:tc>
                  </w:tr>
                  <w:tr w:rsidR="00720E38" w:rsidRPr="00720E38" w:rsidTr="00720E38">
                    <w:trPr>
                      <w:trHeight w:val="47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jc w:val="left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jc w:val="left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9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5" w:lineRule="atLeast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物流工程（或管理科学与工程）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18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5" w:lineRule="atLeast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普通高等教育硕士研究生及以上学历毕业生。英语六级。本科须为物流管理专业毕业。</w:t>
                        </w:r>
                      </w:p>
                    </w:tc>
                  </w:tr>
                  <w:tr w:rsidR="00720E38" w:rsidRPr="00720E38" w:rsidTr="00720E38">
                    <w:trPr>
                      <w:trHeight w:val="849"/>
                      <w:jc w:val="center"/>
                    </w:trPr>
                    <w:tc>
                      <w:tcPr>
                        <w:tcW w:w="43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电气工程学院教师岗位</w:t>
                        </w:r>
                      </w:p>
                    </w:tc>
                    <w:tc>
                      <w:tcPr>
                        <w:tcW w:w="29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5" w:lineRule="atLeast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电气工程（电力系统及其自动化、高电压与绝缘技术、电力电子与电力传动）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18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5" w:lineRule="atLeast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普通高等教育硕士研究生及以上学历毕业生。本科专业为电气工程及其自动化。</w:t>
                        </w:r>
                      </w:p>
                    </w:tc>
                  </w:tr>
                  <w:tr w:rsidR="00720E38" w:rsidRPr="00720E38" w:rsidTr="00720E38">
                    <w:trPr>
                      <w:trHeight w:val="952"/>
                      <w:jc w:val="center"/>
                    </w:trPr>
                    <w:tc>
                      <w:tcPr>
                        <w:tcW w:w="43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机电工程学院教师岗位</w:t>
                        </w:r>
                      </w:p>
                    </w:tc>
                    <w:tc>
                      <w:tcPr>
                        <w:tcW w:w="29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5" w:lineRule="atLeast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电气工程（电气工程及其自动化方向）、机械工程（机械电子工程方向、过程装备与控制工程方向）、控制科学与工程（检测技术与自动化装置方向）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18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5" w:lineRule="atLeast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普通高等教育硕士研究生及以上学历毕业生。</w:t>
                        </w:r>
                      </w:p>
                    </w:tc>
                  </w:tr>
                  <w:tr w:rsidR="00720E38" w:rsidRPr="00720E38" w:rsidTr="00720E38">
                    <w:trPr>
                      <w:trHeight w:val="1136"/>
                      <w:jc w:val="center"/>
                    </w:trPr>
                    <w:tc>
                      <w:tcPr>
                        <w:tcW w:w="43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lastRenderedPageBreak/>
                          <w:t>6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电子工程学院教师岗位</w:t>
                        </w:r>
                      </w:p>
                    </w:tc>
                    <w:tc>
                      <w:tcPr>
                        <w:tcW w:w="29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5" w:lineRule="atLeast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通信与信息系统、电子与通信工程、信号与信息处理、电子科学与技术、控制理论与控制工程等相关专业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18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5" w:lineRule="atLeast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普通高等教育硕士研究生及以上学历毕业生。</w:t>
                        </w:r>
                      </w:p>
                    </w:tc>
                  </w:tr>
                  <w:tr w:rsidR="00720E38" w:rsidRPr="00720E38" w:rsidTr="00720E38">
                    <w:trPr>
                      <w:trHeight w:val="168"/>
                      <w:jc w:val="center"/>
                    </w:trPr>
                    <w:tc>
                      <w:tcPr>
                        <w:tcW w:w="436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168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337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168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铁道工程学院教师岗位</w:t>
                        </w:r>
                      </w:p>
                    </w:tc>
                    <w:tc>
                      <w:tcPr>
                        <w:tcW w:w="29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168" w:lineRule="atLeast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测绘工程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168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18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168" w:lineRule="atLeast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19"/>
                            <w:szCs w:val="19"/>
                          </w:rPr>
                          <w:t>普通高等教育硕士研究生及以上学历毕业生。本科专业须为测绘工程。</w:t>
                        </w:r>
                      </w:p>
                    </w:tc>
                  </w:tr>
                  <w:tr w:rsidR="00720E38" w:rsidRPr="00720E38" w:rsidTr="00720E38">
                    <w:trPr>
                      <w:trHeight w:val="168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jc w:val="left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jc w:val="left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9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168" w:lineRule="atLeast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交通运输工程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168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18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168" w:lineRule="atLeast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普通高等教育硕士研究生及以上学历毕业生。本科专业须为土木工程相关专业。</w:t>
                        </w:r>
                      </w:p>
                    </w:tc>
                  </w:tr>
                  <w:tr w:rsidR="00720E38" w:rsidRPr="00720E38" w:rsidTr="00720E38">
                    <w:trPr>
                      <w:trHeight w:val="168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jc w:val="left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jc w:val="left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9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168" w:lineRule="atLeast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道路与铁道工程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168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18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168" w:lineRule="atLeast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普通高等教育硕士研究生及以上学历毕业生。本科专业须为土木工程相关专业。</w:t>
                        </w:r>
                      </w:p>
                    </w:tc>
                  </w:tr>
                  <w:tr w:rsidR="00720E38" w:rsidRPr="00720E38" w:rsidTr="00720E38">
                    <w:trPr>
                      <w:trHeight w:val="479"/>
                      <w:jc w:val="center"/>
                    </w:trPr>
                    <w:tc>
                      <w:tcPr>
                        <w:tcW w:w="43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商学院教师岗位</w:t>
                        </w:r>
                      </w:p>
                    </w:tc>
                    <w:tc>
                      <w:tcPr>
                        <w:tcW w:w="29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5" w:lineRule="atLeast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旅游管理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18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5" w:lineRule="atLeast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普通高等教育硕士研究生及以上学历毕业生。</w:t>
                        </w:r>
                      </w:p>
                    </w:tc>
                  </w:tr>
                  <w:tr w:rsidR="00720E38" w:rsidRPr="00720E38" w:rsidTr="00720E38">
                    <w:trPr>
                      <w:trHeight w:val="160"/>
                      <w:jc w:val="center"/>
                    </w:trPr>
                    <w:tc>
                      <w:tcPr>
                        <w:tcW w:w="436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160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337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160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医学技术与工程学院教师岗位</w:t>
                        </w:r>
                      </w:p>
                    </w:tc>
                    <w:tc>
                      <w:tcPr>
                        <w:tcW w:w="29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160" w:lineRule="atLeast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眼视光学、眼科学等相关专业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160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18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160" w:lineRule="atLeast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普通高等教育硕士研究生及以上学历毕业生。</w:t>
                        </w:r>
                      </w:p>
                    </w:tc>
                  </w:tr>
                  <w:tr w:rsidR="00720E38" w:rsidRPr="00720E38" w:rsidTr="00720E38">
                    <w:trPr>
                      <w:trHeight w:val="634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jc w:val="left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jc w:val="left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9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5" w:lineRule="atLeast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康复医学与理疗学、运动医学、运动人体科学等相关专业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18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5" w:lineRule="atLeast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普通高等教育硕士研究生及以上学历毕业生。</w:t>
                        </w:r>
                      </w:p>
                    </w:tc>
                  </w:tr>
                  <w:tr w:rsidR="00720E38" w:rsidRPr="00720E38" w:rsidTr="00720E38">
                    <w:trPr>
                      <w:trHeight w:val="314"/>
                      <w:jc w:val="center"/>
                    </w:trPr>
                    <w:tc>
                      <w:tcPr>
                        <w:tcW w:w="43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药学院（基础医学部）教师岗位</w:t>
                        </w:r>
                      </w:p>
                    </w:tc>
                    <w:tc>
                      <w:tcPr>
                        <w:tcW w:w="29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5" w:lineRule="atLeast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药学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18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5" w:lineRule="atLeast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普通高等教育硕士研究生及以上学历毕业生。本科专业须为临床医学。</w:t>
                        </w:r>
                      </w:p>
                    </w:tc>
                  </w:tr>
                  <w:tr w:rsidR="00720E38" w:rsidRPr="00720E38" w:rsidTr="00720E38">
                    <w:trPr>
                      <w:trHeight w:val="698"/>
                      <w:jc w:val="center"/>
                    </w:trPr>
                    <w:tc>
                      <w:tcPr>
                        <w:tcW w:w="43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艺术学院（公共艺术教学部）教师岗位</w:t>
                        </w:r>
                      </w:p>
                    </w:tc>
                    <w:tc>
                      <w:tcPr>
                        <w:tcW w:w="29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5" w:lineRule="atLeast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交通运输类专业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18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5" w:lineRule="atLeast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普通高等教育硕士研究生及以上学历毕业生。</w:t>
                        </w:r>
                      </w:p>
                    </w:tc>
                  </w:tr>
                  <w:tr w:rsidR="00720E38" w:rsidRPr="00720E38" w:rsidTr="00720E38">
                    <w:trPr>
                      <w:trHeight w:val="610"/>
                      <w:jc w:val="center"/>
                    </w:trPr>
                    <w:tc>
                      <w:tcPr>
                        <w:tcW w:w="43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18"/>
                            <w:szCs w:val="18"/>
                          </w:rPr>
                          <w:t>信息工程学院（软件学院）</w:t>
                        </w: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教师岗位</w:t>
                        </w:r>
                      </w:p>
                    </w:tc>
                    <w:tc>
                      <w:tcPr>
                        <w:tcW w:w="29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5" w:lineRule="atLeast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计算机科学与技术、信息与通信工程、软件工程、网络空间安全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18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5" w:lineRule="atLeast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普通高等教育硕士研究生及以上学历毕业生。</w:t>
                        </w:r>
                      </w:p>
                    </w:tc>
                  </w:tr>
                  <w:tr w:rsidR="00720E38" w:rsidRPr="00720E38" w:rsidTr="00720E38">
                    <w:trPr>
                      <w:trHeight w:val="579"/>
                      <w:jc w:val="center"/>
                    </w:trPr>
                    <w:tc>
                      <w:tcPr>
                        <w:tcW w:w="43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18"/>
                            <w:szCs w:val="18"/>
                          </w:rPr>
                          <w:t>国际教育学院（欧亚交通学院）教师岗位</w:t>
                        </w:r>
                      </w:p>
                    </w:tc>
                    <w:tc>
                      <w:tcPr>
                        <w:tcW w:w="29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5" w:lineRule="atLeast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俄语语言文学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18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5" w:lineRule="atLeast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普通高等教育硕士研究生及以上学历毕业生。本科为俄语，俄语专业8级。</w:t>
                        </w:r>
                      </w:p>
                    </w:tc>
                  </w:tr>
                  <w:tr w:rsidR="00720E38" w:rsidRPr="00720E38" w:rsidTr="00720E38">
                    <w:trPr>
                      <w:trHeight w:val="148"/>
                      <w:jc w:val="center"/>
                    </w:trPr>
                    <w:tc>
                      <w:tcPr>
                        <w:tcW w:w="43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148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lastRenderedPageBreak/>
                          <w:t>14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148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思想政治理论教学部教师岗位</w:t>
                        </w:r>
                      </w:p>
                    </w:tc>
                    <w:tc>
                      <w:tcPr>
                        <w:tcW w:w="29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148" w:lineRule="atLeast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政治学、马克思主义理论相关专业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148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18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148" w:lineRule="atLeast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普通高等教育硕士研究生及以上学历毕业生。中共党员。本科阶段须为思想政治教育、哲学、政治学、法学等相关专业。</w:t>
                        </w:r>
                      </w:p>
                    </w:tc>
                  </w:tr>
                  <w:tr w:rsidR="00720E38" w:rsidRPr="00720E38" w:rsidTr="00720E38">
                    <w:trPr>
                      <w:trHeight w:val="615"/>
                      <w:jc w:val="center"/>
                    </w:trPr>
                    <w:tc>
                      <w:tcPr>
                        <w:tcW w:w="436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1337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公共教学部教师岗位</w:t>
                        </w:r>
                      </w:p>
                    </w:tc>
                    <w:tc>
                      <w:tcPr>
                        <w:tcW w:w="29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5" w:lineRule="atLeast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体育教育训练学（篮球方向）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18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5" w:lineRule="atLeast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普通高等教育硕士研究生及以上学历毕业生。本硕专业方向一致、一级以上运动员优先。</w:t>
                        </w:r>
                      </w:p>
                    </w:tc>
                  </w:tr>
                  <w:tr w:rsidR="00720E38" w:rsidRPr="00720E38" w:rsidTr="00720E38">
                    <w:trPr>
                      <w:trHeight w:val="16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jc w:val="left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jc w:val="left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9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160" w:lineRule="atLeast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应用数学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160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18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160" w:lineRule="atLeast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18"/>
                            <w:szCs w:val="18"/>
                          </w:rPr>
                          <w:t>普通高等教育硕士研究生及以上学历毕业生。本硕专业方向一致。</w:t>
                        </w:r>
                      </w:p>
                    </w:tc>
                  </w:tr>
                  <w:tr w:rsidR="00720E38" w:rsidRPr="00720E38" w:rsidTr="00720E38">
                    <w:trPr>
                      <w:trHeight w:val="374"/>
                      <w:jc w:val="center"/>
                    </w:trPr>
                    <w:tc>
                      <w:tcPr>
                        <w:tcW w:w="43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实践教学中心工作人员</w:t>
                        </w:r>
                      </w:p>
                    </w:tc>
                    <w:tc>
                      <w:tcPr>
                        <w:tcW w:w="29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5" w:lineRule="atLeast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工科机械类、电子信息大类或自动化大类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18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5" w:lineRule="atLeast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普通高等教育硕士研究生及以上学历毕业生。</w:t>
                        </w:r>
                      </w:p>
                    </w:tc>
                  </w:tr>
                  <w:tr w:rsidR="00720E38" w:rsidRPr="00720E38" w:rsidTr="00720E38">
                    <w:trPr>
                      <w:trHeight w:val="281"/>
                      <w:jc w:val="center"/>
                    </w:trPr>
                    <w:tc>
                      <w:tcPr>
                        <w:tcW w:w="436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81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1337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81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辅导员岗位</w:t>
                        </w:r>
                      </w:p>
                    </w:tc>
                    <w:tc>
                      <w:tcPr>
                        <w:tcW w:w="29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81" w:lineRule="atLeast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思想政治教育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81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183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81" w:lineRule="atLeast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普通高等教育硕士研究生及以上学历毕业生。中共党员。同等条件下有心理学教育背景者优先。</w:t>
                        </w:r>
                      </w:p>
                    </w:tc>
                  </w:tr>
                  <w:tr w:rsidR="00720E38" w:rsidRPr="00720E38" w:rsidTr="00720E38">
                    <w:trPr>
                      <w:trHeight w:val="281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jc w:val="left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jc w:val="left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9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81" w:lineRule="atLeast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机械类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81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jc w:val="left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720E38" w:rsidRPr="00720E38" w:rsidTr="00720E38">
                    <w:trPr>
                      <w:trHeight w:val="281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jc w:val="left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jc w:val="left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9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81" w:lineRule="atLeast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其他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81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jc w:val="left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720E38" w:rsidRPr="00720E38" w:rsidTr="00720E38">
                    <w:trPr>
                      <w:trHeight w:val="281"/>
                      <w:jc w:val="center"/>
                    </w:trPr>
                    <w:tc>
                      <w:tcPr>
                        <w:tcW w:w="43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81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81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财务处工作人员</w:t>
                        </w:r>
                      </w:p>
                    </w:tc>
                    <w:tc>
                      <w:tcPr>
                        <w:tcW w:w="29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81" w:lineRule="atLeast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会计或财务管理专业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81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18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81" w:lineRule="atLeast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普通高等教育硕士研究生及以上学历毕业生。本科须为会计专业。</w:t>
                        </w:r>
                      </w:p>
                    </w:tc>
                  </w:tr>
                  <w:tr w:rsidR="00720E38" w:rsidRPr="00720E38" w:rsidTr="00720E38">
                    <w:trPr>
                      <w:trHeight w:val="585"/>
                      <w:jc w:val="center"/>
                    </w:trPr>
                    <w:tc>
                      <w:tcPr>
                        <w:tcW w:w="43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工程中心管理办公室</w:t>
                        </w:r>
                      </w:p>
                      <w:p w:rsidR="00720E38" w:rsidRPr="00720E38" w:rsidRDefault="00720E38" w:rsidP="00720E38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工作人员</w:t>
                        </w:r>
                      </w:p>
                    </w:tc>
                    <w:tc>
                      <w:tcPr>
                        <w:tcW w:w="29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5" w:lineRule="atLeast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控制科学与工程学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18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5" w:lineRule="atLeast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普通高等教育硕士研究生及以上学历毕业生。</w:t>
                        </w:r>
                      </w:p>
                    </w:tc>
                  </w:tr>
                  <w:tr w:rsidR="00720E38" w:rsidRPr="00720E38" w:rsidTr="00720E38">
                    <w:trPr>
                      <w:trHeight w:val="667"/>
                      <w:jc w:val="center"/>
                    </w:trPr>
                    <w:tc>
                      <w:tcPr>
                        <w:tcW w:w="43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信息化办公室工作人员</w:t>
                        </w:r>
                      </w:p>
                    </w:tc>
                    <w:tc>
                      <w:tcPr>
                        <w:tcW w:w="29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5" w:lineRule="atLeast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教育技术、计算机软件与理论、计算机应用技术、网络技术等相关专业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5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18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5" w:lineRule="atLeast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普通高等教育硕士研究生及以上学历毕业生。</w:t>
                        </w:r>
                      </w:p>
                    </w:tc>
                  </w:tr>
                  <w:tr w:rsidR="00720E38" w:rsidRPr="00720E38" w:rsidTr="00720E38">
                    <w:trPr>
                      <w:trHeight w:val="250"/>
                      <w:jc w:val="center"/>
                    </w:trPr>
                    <w:tc>
                      <w:tcPr>
                        <w:tcW w:w="43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50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50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图书馆工作人员</w:t>
                        </w:r>
                      </w:p>
                    </w:tc>
                    <w:tc>
                      <w:tcPr>
                        <w:tcW w:w="29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50" w:lineRule="atLeast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图书馆学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50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18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50" w:lineRule="atLeast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普通高等教育硕士研究生及以上学历毕业生。</w:t>
                        </w:r>
                      </w:p>
                    </w:tc>
                  </w:tr>
                  <w:tr w:rsidR="00720E38" w:rsidRPr="00720E38" w:rsidTr="00720E38">
                    <w:trPr>
                      <w:trHeight w:val="250"/>
                      <w:jc w:val="center"/>
                    </w:trPr>
                    <w:tc>
                      <w:tcPr>
                        <w:tcW w:w="43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50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50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发展质量处工作人员</w:t>
                        </w:r>
                      </w:p>
                    </w:tc>
                    <w:tc>
                      <w:tcPr>
                        <w:tcW w:w="29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50" w:lineRule="atLeast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统计学、大数据处理与高性能计算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50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18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50" w:lineRule="atLeast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普通高等教育硕士研究生及以上学历毕业生。</w:t>
                        </w:r>
                      </w:p>
                    </w:tc>
                  </w:tr>
                  <w:tr w:rsidR="00720E38" w:rsidRPr="00720E38" w:rsidTr="00720E38">
                    <w:trPr>
                      <w:trHeight w:val="250"/>
                      <w:jc w:val="center"/>
                    </w:trPr>
                    <w:tc>
                      <w:tcPr>
                        <w:tcW w:w="43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50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50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办公室文秘工作人员</w:t>
                        </w:r>
                      </w:p>
                    </w:tc>
                    <w:tc>
                      <w:tcPr>
                        <w:tcW w:w="29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50" w:lineRule="atLeast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专业不限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50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18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50" w:lineRule="atLeast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普通高等教育硕士研究生及以上学历毕业生。</w:t>
                        </w:r>
                      </w:p>
                    </w:tc>
                  </w:tr>
                  <w:tr w:rsidR="00720E38" w:rsidRPr="00720E38" w:rsidTr="00720E38">
                    <w:trPr>
                      <w:trHeight w:val="250"/>
                      <w:jc w:val="center"/>
                    </w:trPr>
                    <w:tc>
                      <w:tcPr>
                        <w:tcW w:w="43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50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50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人事处工作人员</w:t>
                        </w:r>
                      </w:p>
                    </w:tc>
                    <w:tc>
                      <w:tcPr>
                        <w:tcW w:w="29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50" w:lineRule="atLeast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计算机科学与技术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50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18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50" w:lineRule="atLeast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普通高等教育硕士研究生及以上学历毕业生。本科须为计算机类专业。</w:t>
                        </w:r>
                      </w:p>
                    </w:tc>
                  </w:tr>
                  <w:tr w:rsidR="00720E38" w:rsidRPr="00720E38" w:rsidTr="00720E38">
                    <w:trPr>
                      <w:trHeight w:val="234"/>
                      <w:jc w:val="center"/>
                    </w:trPr>
                    <w:tc>
                      <w:tcPr>
                        <w:tcW w:w="43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4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4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基建处工作人员</w:t>
                        </w:r>
                      </w:p>
                    </w:tc>
                    <w:tc>
                      <w:tcPr>
                        <w:tcW w:w="29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4" w:lineRule="atLeast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工程造价相关专业、土木工程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4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18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34" w:lineRule="atLeast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普通高等教育硕士研究生及以上学历毕业生。</w:t>
                        </w:r>
                      </w:p>
                    </w:tc>
                  </w:tr>
                  <w:tr w:rsidR="00720E38" w:rsidRPr="00720E38" w:rsidTr="00720E38">
                    <w:trPr>
                      <w:trHeight w:val="250"/>
                      <w:jc w:val="center"/>
                    </w:trPr>
                    <w:tc>
                      <w:tcPr>
                        <w:tcW w:w="43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50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lastRenderedPageBreak/>
                          <w:t>26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50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后勤服务集团工作人员</w:t>
                        </w:r>
                      </w:p>
                    </w:tc>
                    <w:tc>
                      <w:tcPr>
                        <w:tcW w:w="29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50" w:lineRule="atLeast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专业不限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50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18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50" w:lineRule="atLeast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普通高等教育硕士研究生及以上学历毕业生。</w:t>
                        </w:r>
                      </w:p>
                    </w:tc>
                  </w:tr>
                  <w:tr w:rsidR="00720E38" w:rsidRPr="00720E38" w:rsidTr="00720E38">
                    <w:trPr>
                      <w:trHeight w:val="250"/>
                      <w:jc w:val="center"/>
                    </w:trPr>
                    <w:tc>
                      <w:tcPr>
                        <w:tcW w:w="43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50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50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博士研究生</w:t>
                        </w:r>
                      </w:p>
                    </w:tc>
                    <w:tc>
                      <w:tcPr>
                        <w:tcW w:w="29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50" w:lineRule="atLeast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学校相关专业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50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18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50" w:lineRule="atLeast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普通高等教育博士研究生学历毕业生。原则上年龄在45周岁以下。</w:t>
                        </w:r>
                      </w:p>
                    </w:tc>
                  </w:tr>
                  <w:tr w:rsidR="00720E38" w:rsidRPr="00720E38" w:rsidTr="00720E38">
                    <w:trPr>
                      <w:trHeight w:val="218"/>
                      <w:jc w:val="center"/>
                    </w:trPr>
                    <w:tc>
                      <w:tcPr>
                        <w:tcW w:w="43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18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18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合计</w:t>
                        </w:r>
                      </w:p>
                    </w:tc>
                    <w:tc>
                      <w:tcPr>
                        <w:tcW w:w="29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18" w:lineRule="atLeast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18" w:lineRule="atLeast"/>
                          <w:jc w:val="center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仿宋_GB2312" w:eastAsia="仿宋_GB2312" w:hAnsi="Calibri" w:cs="宋体" w:hint="eastAsia"/>
                            <w:kern w:val="0"/>
                            <w:sz w:val="20"/>
                            <w:szCs w:val="20"/>
                          </w:rPr>
                          <w:t>70</w:t>
                        </w:r>
                      </w:p>
                    </w:tc>
                    <w:tc>
                      <w:tcPr>
                        <w:tcW w:w="418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20E38" w:rsidRPr="00720E38" w:rsidRDefault="00720E38" w:rsidP="00720E38">
                        <w:pPr>
                          <w:widowControl/>
                          <w:spacing w:line="218" w:lineRule="atLeast"/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</w:pPr>
                        <w:r w:rsidRPr="00720E38">
                          <w:rPr>
                            <w:rFonts w:ascii="Calibri" w:eastAsia="宋体" w:hAnsi="Calibri" w:cs="宋体"/>
                            <w:kern w:val="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</w:tbl>
                <w:p w:rsidR="00720E38" w:rsidRPr="00720E38" w:rsidRDefault="00720E38" w:rsidP="00720E38">
                  <w:pPr>
                    <w:widowControl/>
                    <w:spacing w:line="384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9"/>
                      <w:szCs w:val="19"/>
                    </w:rPr>
                  </w:pPr>
                  <w:r w:rsidRPr="00720E38">
                    <w:rPr>
                      <w:rFonts w:ascii="宋体" w:eastAsia="宋体" w:hAnsi="宋体" w:cs="宋体" w:hint="eastAsia"/>
                      <w:color w:val="000000"/>
                      <w:kern w:val="0"/>
                      <w:sz w:val="19"/>
                      <w:szCs w:val="19"/>
                    </w:rPr>
                    <w:br/>
                  </w:r>
                </w:p>
                <w:p w:rsidR="00720E38" w:rsidRPr="00720E38" w:rsidRDefault="00720E38" w:rsidP="00720E38">
                  <w:pPr>
                    <w:widowControl/>
                    <w:spacing w:line="384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0E38" w:rsidRPr="00720E38" w:rsidRDefault="00720E38" w:rsidP="00720E38">
                  <w:pPr>
                    <w:widowControl/>
                    <w:spacing w:line="235" w:lineRule="atLeast"/>
                    <w:jc w:val="left"/>
                    <w:rPr>
                      <w:rFonts w:ascii="宋体" w:eastAsia="宋体" w:hAnsi="宋体" w:cs="宋体"/>
                      <w:kern w:val="0"/>
                      <w:sz w:val="17"/>
                      <w:szCs w:val="17"/>
                    </w:rPr>
                  </w:pPr>
                  <w:r w:rsidRPr="00720E38">
                    <w:rPr>
                      <w:rFonts w:ascii="宋体" w:eastAsia="宋体" w:hAnsi="宋体" w:cs="宋体"/>
                      <w:kern w:val="0"/>
                      <w:sz w:val="17"/>
                      <w:szCs w:val="17"/>
                    </w:rPr>
                    <w:lastRenderedPageBreak/>
                    <w:t> </w:t>
                  </w:r>
                </w:p>
              </w:tc>
            </w:tr>
          </w:tbl>
          <w:p w:rsidR="00720E38" w:rsidRPr="00720E38" w:rsidRDefault="00720E38" w:rsidP="00720E38">
            <w:pPr>
              <w:widowControl/>
              <w:spacing w:line="23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720E38" w:rsidRPr="00720E38" w:rsidTr="00720E38">
        <w:trPr>
          <w:trHeight w:val="192"/>
          <w:tblCellSpacing w:w="0" w:type="dxa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"/>
              <w:gridCol w:w="8207"/>
            </w:tblGrid>
            <w:tr w:rsidR="00720E38" w:rsidRPr="00720E38">
              <w:trPr>
                <w:tblCellSpacing w:w="0" w:type="dxa"/>
                <w:jc w:val="center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0E38" w:rsidRPr="00720E38" w:rsidRDefault="00720E38" w:rsidP="00720E38">
                  <w:pPr>
                    <w:widowControl/>
                    <w:spacing w:line="235" w:lineRule="atLeast"/>
                    <w:jc w:val="left"/>
                    <w:rPr>
                      <w:rFonts w:ascii="宋体" w:eastAsia="宋体" w:hAnsi="宋体" w:cs="宋体"/>
                      <w:kern w:val="0"/>
                      <w:sz w:val="17"/>
                      <w:szCs w:val="17"/>
                    </w:rPr>
                  </w:pPr>
                  <w:r w:rsidRPr="00720E38">
                    <w:rPr>
                      <w:rFonts w:ascii="宋体" w:eastAsia="宋体" w:hAnsi="宋体" w:cs="宋体"/>
                      <w:kern w:val="0"/>
                      <w:sz w:val="17"/>
                      <w:szCs w:val="17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0E38" w:rsidRPr="00720E38" w:rsidRDefault="00720E38" w:rsidP="00720E38">
                  <w:pPr>
                    <w:widowControl/>
                    <w:spacing w:line="235" w:lineRule="atLeast"/>
                    <w:jc w:val="left"/>
                    <w:rPr>
                      <w:rFonts w:ascii="宋体" w:eastAsia="宋体" w:hAnsi="宋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宋体" w:eastAsia="宋体" w:hAnsi="宋体" w:cs="宋体"/>
                      <w:noProof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8907780" cy="152400"/>
                        <wp:effectExtent l="19050" t="0" r="7620" b="0"/>
                        <wp:docPr id="1" name="图片 1" descr="http://www.ha.hrss.gov.cn/image/img1/xxym_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ha.hrss.gov.cn/image/img1/xxym_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0778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20E38" w:rsidRPr="00720E38" w:rsidRDefault="00720E38" w:rsidP="00720E38">
            <w:pPr>
              <w:widowControl/>
              <w:spacing w:line="23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</w:tr>
    </w:tbl>
    <w:p w:rsidR="003F322F" w:rsidRDefault="003F322F"/>
    <w:sectPr w:rsidR="003F32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22F" w:rsidRDefault="003F322F" w:rsidP="00720E38">
      <w:r>
        <w:separator/>
      </w:r>
    </w:p>
  </w:endnote>
  <w:endnote w:type="continuationSeparator" w:id="1">
    <w:p w:rsidR="003F322F" w:rsidRDefault="003F322F" w:rsidP="00720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22F" w:rsidRDefault="003F322F" w:rsidP="00720E38">
      <w:r>
        <w:separator/>
      </w:r>
    </w:p>
  </w:footnote>
  <w:footnote w:type="continuationSeparator" w:id="1">
    <w:p w:rsidR="003F322F" w:rsidRDefault="003F322F" w:rsidP="00720E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0E38"/>
    <w:rsid w:val="003F322F"/>
    <w:rsid w:val="0072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0E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0E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0E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0E38"/>
    <w:rPr>
      <w:sz w:val="18"/>
      <w:szCs w:val="18"/>
    </w:rPr>
  </w:style>
  <w:style w:type="paragraph" w:styleId="a5">
    <w:name w:val="Normal (Web)"/>
    <w:basedOn w:val="a"/>
    <w:uiPriority w:val="99"/>
    <w:unhideWhenUsed/>
    <w:rsid w:val="00720E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720E3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20E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1727</Characters>
  <Application>Microsoft Office Word</Application>
  <DocSecurity>0</DocSecurity>
  <Lines>14</Lines>
  <Paragraphs>4</Paragraphs>
  <ScaleCrop>false</ScaleCrop>
  <Company>china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2018-08-06T07:03:00Z</dcterms:created>
  <dcterms:modified xsi:type="dcterms:W3CDTF">2018-08-06T07:04:00Z</dcterms:modified>
</cp:coreProperties>
</file>