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7D" w:rsidRDefault="00D87F20" w:rsidP="00D87F20">
      <w:pPr>
        <w:spacing w:afterLines="50"/>
        <w:jc w:val="center"/>
        <w:rPr>
          <w:b/>
          <w:bCs/>
          <w:sz w:val="32"/>
          <w:szCs w:val="36"/>
        </w:rPr>
      </w:pPr>
      <w:bookmarkStart w:id="0" w:name="_GoBack"/>
      <w:bookmarkEnd w:id="0"/>
      <w:r>
        <w:rPr>
          <w:rFonts w:hint="eastAsia"/>
          <w:b/>
          <w:bCs/>
          <w:sz w:val="32"/>
          <w:szCs w:val="36"/>
        </w:rPr>
        <w:t>杭州市老年病医院</w:t>
      </w:r>
      <w:r>
        <w:rPr>
          <w:rFonts w:hint="eastAsia"/>
          <w:b/>
          <w:bCs/>
          <w:sz w:val="32"/>
          <w:szCs w:val="36"/>
        </w:rPr>
        <w:t>（</w:t>
      </w:r>
      <w:r>
        <w:rPr>
          <w:rFonts w:hint="eastAsia"/>
          <w:b/>
          <w:bCs/>
          <w:sz w:val="32"/>
          <w:szCs w:val="36"/>
        </w:rPr>
        <w:t>杭州市第一人民医院城北院区</w:t>
      </w:r>
      <w:r>
        <w:rPr>
          <w:rFonts w:hint="eastAsia"/>
          <w:b/>
          <w:bCs/>
          <w:sz w:val="32"/>
          <w:szCs w:val="36"/>
        </w:rPr>
        <w:t>）</w:t>
      </w:r>
      <w:r>
        <w:rPr>
          <w:rFonts w:hint="eastAsia"/>
          <w:b/>
          <w:bCs/>
          <w:sz w:val="32"/>
          <w:szCs w:val="36"/>
        </w:rPr>
        <w:br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 w:rsidR="00DF577D" w:rsidRDefault="00D87F20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和计划生育委员会直属的财政适当补助事业单位，是杭州市第一人民医院集团成员单位，经省卫生计生委批准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名，现将招聘计划公告如下：</w:t>
      </w:r>
    </w:p>
    <w:p w:rsidR="00DF577D" w:rsidRDefault="00D87F20">
      <w:pPr>
        <w:numPr>
          <w:ilvl w:val="0"/>
          <w:numId w:val="1"/>
        </w:num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  <w:r>
        <w:rPr>
          <w:rFonts w:hint="eastAsia"/>
          <w:b/>
          <w:bCs/>
          <w:sz w:val="24"/>
          <w:szCs w:val="24"/>
        </w:rPr>
        <w:tab/>
      </w:r>
    </w:p>
    <w:tbl>
      <w:tblPr>
        <w:tblpPr w:leftFromText="181" w:rightFromText="181" w:vertAnchor="text" w:tblpXSpec="center" w:tblpY="1"/>
        <w:tblOverlap w:val="never"/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"/>
        <w:gridCol w:w="1410"/>
        <w:gridCol w:w="1333"/>
        <w:gridCol w:w="502"/>
        <w:gridCol w:w="1893"/>
        <w:gridCol w:w="2073"/>
        <w:gridCol w:w="1905"/>
      </w:tblGrid>
      <w:tr w:rsidR="00DF577D">
        <w:trPr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序号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岗位</w:t>
            </w:r>
          </w:p>
        </w:tc>
        <w:tc>
          <w:tcPr>
            <w:tcW w:w="1333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岗位类别及等级</w:t>
            </w: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人数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学历（学位）及职称要求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专业要求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其他条件</w:t>
            </w:r>
          </w:p>
        </w:tc>
      </w:tr>
      <w:tr w:rsidR="00DF577D">
        <w:trPr>
          <w:trHeight w:val="2678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康复医学科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医师</w:t>
            </w:r>
          </w:p>
        </w:tc>
        <w:tc>
          <w:tcPr>
            <w:tcW w:w="1333" w:type="dxa"/>
            <w:vMerge w:val="restart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专业技术</w:t>
            </w:r>
            <w:r>
              <w:rPr>
                <w:rFonts w:ascii="宋体" w:hAnsi="宋体" w:cs="宋体" w:hint="eastAsia"/>
                <w:sz w:val="20"/>
                <w:szCs w:val="20"/>
              </w:rPr>
              <w:t>七</w:t>
            </w:r>
            <w:r>
              <w:rPr>
                <w:rFonts w:ascii="宋体" w:hAnsi="宋体" w:cs="宋体" w:hint="eastAsia"/>
                <w:sz w:val="20"/>
                <w:szCs w:val="20"/>
              </w:rPr>
              <w:t>级及以上</w:t>
            </w: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2</w:t>
            </w:r>
          </w:p>
        </w:tc>
        <w:tc>
          <w:tcPr>
            <w:tcW w:w="1893" w:type="dxa"/>
            <w:vMerge w:val="restart"/>
            <w:shd w:val="clear" w:color="auto" w:fill="FFFFFF"/>
            <w:vAlign w:val="center"/>
          </w:tcPr>
          <w:p w:rsidR="00DF577D" w:rsidRDefault="00D87F20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本科及以上学历，副高级及以上职</w:t>
            </w:r>
            <w:r>
              <w:rPr>
                <w:rFonts w:ascii="宋体" w:hAnsi="宋体" w:cs="宋体" w:hint="eastAsia"/>
                <w:sz w:val="20"/>
                <w:szCs w:val="20"/>
              </w:rPr>
              <w:t>称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临床医学、康复医学、康复医学与理疗学、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运动医学、中医学（康复方向）、中医康复学、中西医结合临床（康复方向）、针灸推拿学</w:t>
            </w:r>
          </w:p>
        </w:tc>
        <w:tc>
          <w:tcPr>
            <w:tcW w:w="1905" w:type="dxa"/>
            <w:vMerge w:val="restart"/>
            <w:shd w:val="clear" w:color="auto" w:fill="FFFFFF"/>
            <w:vAlign w:val="center"/>
          </w:tcPr>
          <w:p w:rsidR="00DF577D" w:rsidRDefault="00D87F20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  <w:r>
              <w:rPr>
                <w:rFonts w:ascii="宋体" w:hAnsi="宋体" w:cs="宋体" w:hint="eastAsia"/>
                <w:sz w:val="20"/>
                <w:szCs w:val="20"/>
              </w:rPr>
              <w:t>级医院本专业相关工作经历</w:t>
            </w:r>
          </w:p>
        </w:tc>
      </w:tr>
      <w:tr w:rsidR="00DF577D">
        <w:trPr>
          <w:trHeight w:val="1334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老年医学科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2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临床医学、内科学、神经病学、老年医学、全科医学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</w:tr>
      <w:tr w:rsidR="00DF577D">
        <w:trPr>
          <w:trHeight w:val="2756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烧伤整形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科医师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科学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（烧伤、整形方向）、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中医外科学（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烧伤、整形方向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）、中西医结合临床（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烧伤、整形方向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F577D">
        <w:trPr>
          <w:trHeight w:val="1886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血管外科</w:t>
            </w:r>
            <w:r>
              <w:rPr>
                <w:rFonts w:ascii="宋体" w:cs="宋体" w:hint="eastAsia"/>
                <w:sz w:val="20"/>
                <w:szCs w:val="20"/>
              </w:rPr>
              <w:t>/</w:t>
            </w:r>
            <w:r>
              <w:rPr>
                <w:rFonts w:ascii="宋体" w:cs="宋体" w:hint="eastAsia"/>
                <w:sz w:val="20"/>
                <w:szCs w:val="20"/>
              </w:rPr>
              <w:t>骨科医师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临床医学、外科学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血管外、骨科方向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中医外科学（骨伤方向）、中医骨伤科学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lastRenderedPageBreak/>
              <w:t>序号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岗位</w:t>
            </w:r>
          </w:p>
        </w:tc>
        <w:tc>
          <w:tcPr>
            <w:tcW w:w="1333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岗位类别及等级</w:t>
            </w: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人数</w:t>
            </w:r>
          </w:p>
        </w:tc>
        <w:tc>
          <w:tcPr>
            <w:tcW w:w="1893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学历（学位）及职称要求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专业要求</w:t>
            </w:r>
          </w:p>
        </w:tc>
        <w:tc>
          <w:tcPr>
            <w:tcW w:w="1905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其他条件</w:t>
            </w: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消化内科医师</w:t>
            </w:r>
          </w:p>
        </w:tc>
        <w:tc>
          <w:tcPr>
            <w:tcW w:w="1333" w:type="dxa"/>
            <w:vMerge w:val="restart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初级职称：专业技术十一级及以下；</w:t>
            </w:r>
          </w:p>
          <w:p w:rsidR="00DF577D" w:rsidRDefault="00D87F2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中级职称：专业技术十级及以上；</w:t>
            </w:r>
          </w:p>
          <w:p w:rsidR="00DF577D" w:rsidRDefault="00D87F20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高级职称：专业技术七级及以上</w:t>
            </w: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93" w:type="dxa"/>
            <w:vMerge w:val="restart"/>
            <w:shd w:val="clear" w:color="auto" w:fill="FFFFFF"/>
            <w:vAlign w:val="center"/>
          </w:tcPr>
          <w:p w:rsidR="00DF577D" w:rsidRDefault="00D87F20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硕士研究生及以上学历学位；</w:t>
            </w:r>
          </w:p>
          <w:p w:rsidR="00DF577D" w:rsidRDefault="00D87F20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2018</w:t>
            </w:r>
            <w:r>
              <w:rPr>
                <w:rFonts w:ascii="宋体" w:hAnsi="宋体" w:cs="宋体" w:hint="eastAsia"/>
                <w:sz w:val="20"/>
                <w:szCs w:val="20"/>
              </w:rPr>
              <w:t>届应届毕业生职称不作要求，有工作经历者需有医师及以上职称</w:t>
            </w: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消化方向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、老年医学</w:t>
            </w:r>
          </w:p>
        </w:tc>
        <w:tc>
          <w:tcPr>
            <w:tcW w:w="1905" w:type="dxa"/>
            <w:vMerge w:val="restart"/>
            <w:shd w:val="clear" w:color="auto" w:fill="FFFFFF"/>
            <w:vAlign w:val="center"/>
          </w:tcPr>
          <w:p w:rsidR="00DF577D" w:rsidRDefault="00D87F20">
            <w:pPr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cs="宋体"/>
                <w:sz w:val="20"/>
                <w:szCs w:val="20"/>
              </w:rPr>
              <w:t>2018</w:t>
            </w:r>
            <w:r>
              <w:rPr>
                <w:rFonts w:ascii="宋体" w:cs="宋体" w:hint="eastAsia"/>
                <w:sz w:val="20"/>
                <w:szCs w:val="20"/>
              </w:rPr>
              <w:t>届应届毕业生；或有三级医院本专业相关工作经历</w:t>
            </w: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6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重症医学科医师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临床医学、内科学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呼吸、心血管、危重症方向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外科学（神经外、急诊方向）、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急诊医学、重症医学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老年医学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骨科医师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临床医学、外科学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骨科方向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运动医学、中医外科学（骨伤方向）、中医骨伤科学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眼科医师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眼科学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放射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科医师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临床医学、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影像医学与核医学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放射方向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</w:tr>
      <w:tr w:rsidR="00DF577D">
        <w:trPr>
          <w:trHeight w:val="545"/>
          <w:tblHeader/>
          <w:jc w:val="center"/>
        </w:trPr>
        <w:tc>
          <w:tcPr>
            <w:tcW w:w="612" w:type="dxa"/>
            <w:shd w:val="clear" w:color="auto" w:fill="FFFFFF"/>
            <w:vAlign w:val="center"/>
          </w:tcPr>
          <w:p w:rsidR="00DF577D" w:rsidRDefault="00D87F20"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检验科工作人员</w:t>
            </w:r>
          </w:p>
        </w:tc>
        <w:tc>
          <w:tcPr>
            <w:tcW w:w="1333" w:type="dxa"/>
            <w:vMerge/>
            <w:shd w:val="clear" w:color="auto" w:fill="FFFFFF"/>
            <w:vAlign w:val="center"/>
          </w:tcPr>
          <w:p w:rsidR="00DF577D" w:rsidRDefault="00DF577D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2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93" w:type="dxa"/>
            <w:vMerge/>
            <w:shd w:val="clear" w:color="auto" w:fill="FFFFFF"/>
            <w:vAlign w:val="center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073" w:type="dxa"/>
            <w:shd w:val="clear" w:color="auto" w:fill="FFFFFF"/>
            <w:vAlign w:val="center"/>
          </w:tcPr>
          <w:p w:rsidR="00DF577D" w:rsidRDefault="00D87F2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临床医学、遗传学、生物化学与分子生物学、临床检验诊断学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病原生物学、</w:t>
            </w: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生物信息学、质谱分析学</w:t>
            </w:r>
          </w:p>
        </w:tc>
        <w:tc>
          <w:tcPr>
            <w:tcW w:w="1905" w:type="dxa"/>
            <w:vMerge/>
            <w:shd w:val="clear" w:color="auto" w:fill="FFFFFF"/>
          </w:tcPr>
          <w:p w:rsidR="00DF577D" w:rsidRDefault="00DF577D">
            <w:pPr>
              <w:rPr>
                <w:rFonts w:ascii="宋体" w:cs="宋体"/>
                <w:sz w:val="20"/>
                <w:szCs w:val="20"/>
              </w:rPr>
            </w:pPr>
          </w:p>
        </w:tc>
      </w:tr>
    </w:tbl>
    <w:p w:rsidR="00DF577D" w:rsidRDefault="00D87F20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注：工作经历以劳动（聘用）合同、社保记录为准，有关工作时间的计算截止日期为考生报名当日。</w:t>
      </w:r>
    </w:p>
    <w:p w:rsidR="00DF577D" w:rsidRDefault="00D87F20">
      <w:p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 w:rsidR="00DF577D" w:rsidRDefault="00D87F20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现场报名：应聘者将报名材料原件和复印件交至人事科进行报名</w:t>
      </w:r>
      <w:r>
        <w:rPr>
          <w:rFonts w:cs="宋体" w:hint="eastAsia"/>
          <w:sz w:val="24"/>
          <w:szCs w:val="24"/>
        </w:rPr>
        <w:t>。</w:t>
      </w:r>
    </w:p>
    <w:p w:rsidR="00DF577D" w:rsidRDefault="00D87F20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网上招聘系统报名：请各位考生登录医院官网（</w:t>
      </w:r>
      <w:r>
        <w:rPr>
          <w:rFonts w:cs="宋体" w:hint="eastAsia"/>
          <w:sz w:val="24"/>
          <w:szCs w:val="24"/>
        </w:rPr>
        <w:t>www.</w:t>
      </w:r>
      <w:r>
        <w:rPr>
          <w:rFonts w:cs="宋体" w:hint="eastAsia"/>
          <w:sz w:val="24"/>
          <w:szCs w:val="24"/>
        </w:rPr>
        <w:t>hzlnbyy</w:t>
      </w:r>
      <w:r>
        <w:rPr>
          <w:rFonts w:cs="宋体" w:hint="eastAsia"/>
          <w:sz w:val="24"/>
          <w:szCs w:val="24"/>
        </w:rPr>
        <w:t>.com</w:t>
      </w:r>
      <w:r>
        <w:rPr>
          <w:rFonts w:cs="宋体" w:hint="eastAsia"/>
          <w:sz w:val="24"/>
          <w:szCs w:val="24"/>
        </w:rPr>
        <w:t>），在首页“人才招聘”栏目内的“</w:t>
      </w:r>
      <w:r>
        <w:rPr>
          <w:rFonts w:cs="宋体" w:hint="eastAsia"/>
          <w:sz w:val="24"/>
          <w:szCs w:val="24"/>
        </w:rPr>
        <w:t>简历投递</w:t>
      </w:r>
      <w:r>
        <w:rPr>
          <w:rFonts w:cs="宋体" w:hint="eastAsia"/>
          <w:sz w:val="24"/>
          <w:szCs w:val="24"/>
        </w:rPr>
        <w:t>”中，按要求如实填写信息并报考相应岗位</w:t>
      </w:r>
      <w:r>
        <w:rPr>
          <w:rFonts w:cs="宋体" w:hint="eastAsia"/>
          <w:sz w:val="24"/>
          <w:szCs w:val="24"/>
        </w:rPr>
        <w:t>。</w:t>
      </w:r>
    </w:p>
    <w:p w:rsidR="00DF577D" w:rsidRDefault="00D87F20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除上述两种报名方式外，不接受邮寄、电子邮件等其他方式报名。</w:t>
      </w:r>
    </w:p>
    <w:p w:rsidR="00DF577D" w:rsidRDefault="00D87F20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信息查询：本招聘过程相关信息均在</w:t>
      </w:r>
      <w:r>
        <w:rPr>
          <w:rFonts w:cs="宋体" w:hint="eastAsia"/>
          <w:sz w:val="24"/>
          <w:szCs w:val="24"/>
        </w:rPr>
        <w:t>医院官网</w:t>
      </w:r>
      <w:r>
        <w:rPr>
          <w:rFonts w:cs="宋体" w:hint="eastAsia"/>
          <w:sz w:val="24"/>
          <w:szCs w:val="24"/>
        </w:rPr>
        <w:t>（</w:t>
      </w:r>
      <w:hyperlink r:id="rId6" w:history="1">
        <w:r>
          <w:rPr>
            <w:sz w:val="24"/>
            <w:szCs w:val="24"/>
          </w:rPr>
          <w:t>www.hzlnbyy.com</w:t>
        </w:r>
      </w:hyperlink>
      <w:r>
        <w:rPr>
          <w:rFonts w:cs="宋体" w:hint="eastAsia"/>
          <w:sz w:val="24"/>
          <w:szCs w:val="24"/>
        </w:rPr>
        <w:t>）</w:t>
      </w:r>
      <w:r>
        <w:rPr>
          <w:rFonts w:cs="宋体" w:hint="eastAsia"/>
          <w:sz w:val="24"/>
          <w:szCs w:val="24"/>
        </w:rPr>
        <w:t>首页“人才招聘”栏目内的“招聘动态”</w:t>
      </w:r>
      <w:r>
        <w:rPr>
          <w:rFonts w:cs="宋体" w:hint="eastAsia"/>
          <w:sz w:val="24"/>
          <w:szCs w:val="24"/>
        </w:rPr>
        <w:t>中公布，请应聘人员及时查询。</w:t>
      </w:r>
    </w:p>
    <w:p w:rsidR="00DF577D" w:rsidRDefault="00D87F20">
      <w:pPr>
        <w:snapToGrid w:val="0"/>
        <w:spacing w:line="360" w:lineRule="auto"/>
        <w:ind w:firstLineChars="200" w:firstLine="482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注</w:t>
      </w:r>
      <w:r>
        <w:rPr>
          <w:rFonts w:cs="宋体" w:hint="eastAsia"/>
          <w:sz w:val="24"/>
          <w:szCs w:val="24"/>
        </w:rPr>
        <w:t>：通过</w:t>
      </w:r>
      <w:r>
        <w:rPr>
          <w:rFonts w:cs="宋体" w:hint="eastAsia"/>
          <w:sz w:val="24"/>
          <w:szCs w:val="24"/>
        </w:rPr>
        <w:t>网上招聘系统报名</w:t>
      </w:r>
      <w:r>
        <w:rPr>
          <w:rFonts w:cs="宋体" w:hint="eastAsia"/>
          <w:sz w:val="24"/>
          <w:szCs w:val="24"/>
        </w:rPr>
        <w:t>的</w:t>
      </w:r>
      <w:r>
        <w:rPr>
          <w:rFonts w:cs="宋体" w:hint="eastAsia"/>
          <w:sz w:val="24"/>
          <w:szCs w:val="24"/>
        </w:rPr>
        <w:t>考生</w:t>
      </w:r>
      <w:r>
        <w:rPr>
          <w:rFonts w:cs="宋体" w:hint="eastAsia"/>
          <w:sz w:val="24"/>
          <w:szCs w:val="24"/>
        </w:rPr>
        <w:t>，请在工作日电话和本院人事科确认（联系电话：</w:t>
      </w:r>
      <w:r>
        <w:rPr>
          <w:rFonts w:cs="宋体"/>
          <w:sz w:val="24"/>
          <w:szCs w:val="24"/>
        </w:rPr>
        <w:t>0571-56077853</w:t>
      </w:r>
      <w:r>
        <w:rPr>
          <w:rFonts w:cs="宋体" w:hint="eastAsia"/>
          <w:sz w:val="24"/>
          <w:szCs w:val="24"/>
        </w:rPr>
        <w:t>），否则视作无效。通知参加考试时需带应聘材料原件</w:t>
      </w:r>
      <w:r>
        <w:rPr>
          <w:rFonts w:cs="宋体" w:hint="eastAsia"/>
          <w:sz w:val="24"/>
          <w:szCs w:val="24"/>
        </w:rPr>
        <w:t>和复印件</w:t>
      </w:r>
      <w:r>
        <w:rPr>
          <w:rFonts w:cs="宋体" w:hint="eastAsia"/>
          <w:sz w:val="24"/>
          <w:szCs w:val="24"/>
        </w:rPr>
        <w:t>备审核。</w:t>
      </w:r>
    </w:p>
    <w:p w:rsidR="00DF577D" w:rsidRDefault="00D87F20">
      <w:pPr>
        <w:snapToGrid w:val="0"/>
        <w:spacing w:line="360" w:lineRule="auto"/>
        <w:ind w:firstLineChars="200" w:firstLine="480"/>
      </w:pPr>
      <w:r>
        <w:rPr>
          <w:rFonts w:cs="宋体" w:hint="eastAsia"/>
          <w:sz w:val="24"/>
          <w:szCs w:val="24"/>
        </w:rPr>
        <w:t>咨询电话：</w:t>
      </w:r>
      <w:r>
        <w:rPr>
          <w:sz w:val="24"/>
          <w:szCs w:val="24"/>
        </w:rPr>
        <w:t xml:space="preserve">0571-56077853         </w:t>
      </w:r>
      <w:r>
        <w:rPr>
          <w:rFonts w:cs="宋体" w:hint="eastAsia"/>
          <w:sz w:val="24"/>
          <w:szCs w:val="24"/>
        </w:rPr>
        <w:t>联系人：洪老师</w:t>
      </w:r>
      <w:r>
        <w:rPr>
          <w:rFonts w:cs="Times New Roman"/>
          <w:sz w:val="24"/>
          <w:szCs w:val="24"/>
        </w:rPr>
        <w:t> </w:t>
      </w:r>
      <w:r>
        <w:rPr>
          <w:rFonts w:cs="宋体" w:hint="eastAsia"/>
          <w:sz w:val="24"/>
          <w:szCs w:val="24"/>
        </w:rPr>
        <w:t>朱老师</w:t>
      </w:r>
    </w:p>
    <w:sectPr w:rsidR="00DF577D" w:rsidSect="00DF577D">
      <w:pgSz w:w="11906" w:h="16838"/>
      <w:pgMar w:top="2170" w:right="1467" w:bottom="1360" w:left="1399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77D"/>
    <w:rsid w:val="00D87F20"/>
    <w:rsid w:val="00DF577D"/>
    <w:rsid w:val="307233DA"/>
    <w:rsid w:val="33311E85"/>
    <w:rsid w:val="54F9173E"/>
    <w:rsid w:val="63CE0B1E"/>
    <w:rsid w:val="68FD3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uiPriority="99"/>
    <w:lsdException w:name="Title" w:qFormat="1"/>
    <w:lsdException w:name="Default Paragraph Font" w:uiPriority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77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DF577D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DF577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qFormat/>
    <w:rsid w:val="00DF5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iPriority w:val="99"/>
    <w:rsid w:val="00DF577D"/>
    <w:rPr>
      <w:rFonts w:cs="Times New Roman"/>
    </w:rPr>
  </w:style>
  <w:style w:type="character" w:styleId="a7">
    <w:name w:val="Hyperlink"/>
    <w:basedOn w:val="a0"/>
    <w:uiPriority w:val="99"/>
    <w:qFormat/>
    <w:rsid w:val="00DF577D"/>
    <w:rPr>
      <w:color w:val="0000FF"/>
      <w:u w:val="single"/>
    </w:rPr>
  </w:style>
  <w:style w:type="table" w:styleId="a8">
    <w:name w:val="Table Grid"/>
    <w:basedOn w:val="a1"/>
    <w:uiPriority w:val="99"/>
    <w:qFormat/>
    <w:rsid w:val="00DF57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rsid w:val="00DF577D"/>
    <w:rPr>
      <w:rFonts w:ascii="Calibri" w:hAnsi="Calibri" w:cs="黑体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F577D"/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99"/>
    <w:qFormat/>
    <w:rsid w:val="00DF577D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DF577D"/>
    <w:rPr>
      <w:rFonts w:ascii="Calibri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z-hospit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>MS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杭州市老年病医院公开招聘高层次、紧缺专业人才公告</dc:title>
  <dc:creator>daqingye</dc:creator>
  <cp:lastModifiedBy>刘韡</cp:lastModifiedBy>
  <cp:revision>2</cp:revision>
  <cp:lastPrinted>2018-06-19T05:17:00Z</cp:lastPrinted>
  <dcterms:created xsi:type="dcterms:W3CDTF">2018-07-31T07:54:00Z</dcterms:created>
  <dcterms:modified xsi:type="dcterms:W3CDTF">2018-07-31T07:54:00Z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