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 w:rsidR="008A0198">
        <w:rPr>
          <w:rFonts w:hint="eastAsia"/>
        </w:rP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1E6E63">
        <w:rPr>
          <w:rFonts w:ascii="宋体" w:hAnsi="宋体" w:cs="Arial" w:hint="eastAsia"/>
          <w:color w:val="333333"/>
          <w:kern w:val="0"/>
          <w:szCs w:val="24"/>
        </w:rPr>
        <w:t>财务部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    </w:t>
      </w:r>
      <w:r w:rsidR="001E6E63">
        <w:rPr>
          <w:rFonts w:ascii="宋体" w:hAnsi="宋体" w:cs="Arial"/>
          <w:color w:val="333333"/>
          <w:kern w:val="0"/>
          <w:szCs w:val="24"/>
        </w:rPr>
        <w:t xml:space="preserve">  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 xml:space="preserve">年 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3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月1日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6"/>
        <w:gridCol w:w="1666"/>
        <w:gridCol w:w="1276"/>
        <w:gridCol w:w="709"/>
        <w:gridCol w:w="2291"/>
        <w:gridCol w:w="1392"/>
      </w:tblGrid>
      <w:tr w:rsidR="000D6F61" w:rsidRPr="0088468A" w:rsidTr="001E6E63">
        <w:trPr>
          <w:trHeight w:val="467"/>
        </w:trPr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>财务部副部长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  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年</w:t>
            </w:r>
            <w:r w:rsidR="00B20D4C">
              <w:rPr>
                <w:rFonts w:ascii="宋体" w:hAnsi="宋体" w:cs="宋体"/>
                <w:color w:val="333333"/>
                <w:kern w:val="0"/>
                <w:szCs w:val="24"/>
              </w:rPr>
              <w:t>6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月</w:t>
            </w:r>
            <w:r w:rsidR="00B20D4C">
              <w:rPr>
                <w:rFonts w:ascii="宋体" w:hAnsi="宋体" w:cs="宋体"/>
                <w:color w:val="333333"/>
                <w:kern w:val="0"/>
                <w:szCs w:val="24"/>
              </w:rPr>
              <w:t>1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□离职补充 □调动补充 </w:t>
            </w:r>
            <w:r w:rsidR="001E6E63" w:rsidRPr="001E6E63">
              <w:rPr>
                <w:rFonts w:ascii="Segoe UI Symbol" w:hAnsi="Segoe UI Symbol" w:cs="Segoe UI Symbol"/>
                <w:color w:val="333333"/>
                <w:kern w:val="0"/>
                <w:szCs w:val="24"/>
              </w:rPr>
              <w:t>☑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□紧急/重要岗位 </w:t>
            </w:r>
            <w:r w:rsidR="001E6E63" w:rsidRPr="001E6E63">
              <w:rPr>
                <w:rFonts w:ascii="Segoe UI Symbol" w:hAnsi="Segoe UI Symbol" w:cs="Segoe UI Symbol"/>
                <w:color w:val="333333"/>
                <w:kern w:val="0"/>
                <w:szCs w:val="24"/>
              </w:rPr>
              <w:t>☑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□一般紧急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B20D4C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Theme="minorEastAsia" w:hAnsiTheme="minorEastAsia" w:cs="宋体"/>
                <w:color w:val="333333"/>
                <w:kern w:val="0"/>
                <w:szCs w:val="24"/>
              </w:rPr>
            </w:pPr>
            <w:r w:rsidRPr="00B20D4C">
              <w:rPr>
                <w:rFonts w:asciiTheme="minorEastAsia" w:hAnsiTheme="minorEastAsia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B20D4C" w:rsidRPr="00B20D4C" w:rsidRDefault="00B20D4C" w:rsidP="00B20D4C">
            <w:pPr>
              <w:pStyle w:val="af"/>
              <w:ind w:left="420" w:firstLineChars="0" w:hanging="420"/>
              <w:rPr>
                <w:rFonts w:asciiTheme="minorEastAsia" w:hAnsiTheme="minorEastAsia" w:cs="Arial"/>
                <w:color w:val="333333"/>
                <w:sz w:val="24"/>
                <w:szCs w:val="24"/>
              </w:rPr>
            </w:pPr>
            <w:r w:rsidRPr="00B20D4C">
              <w:rPr>
                <w:rFonts w:asciiTheme="minorEastAsia" w:hAnsiTheme="minorEastAsia" w:cs="Arial" w:hint="eastAsia"/>
                <w:color w:val="333333"/>
                <w:sz w:val="24"/>
                <w:szCs w:val="24"/>
              </w:rPr>
              <w:t>1、熟悉公司的财务规章流程</w:t>
            </w:r>
          </w:p>
          <w:p w:rsidR="00B20D4C" w:rsidRPr="00B20D4C" w:rsidRDefault="00B20D4C" w:rsidP="00B20D4C">
            <w:pPr>
              <w:pStyle w:val="af"/>
              <w:ind w:left="420" w:firstLineChars="0" w:hanging="420"/>
              <w:rPr>
                <w:rFonts w:asciiTheme="minorEastAsia" w:hAnsiTheme="minorEastAsia" w:cs="Arial"/>
                <w:color w:val="333333"/>
                <w:sz w:val="24"/>
                <w:szCs w:val="24"/>
              </w:rPr>
            </w:pPr>
            <w:r w:rsidRPr="00B20D4C">
              <w:rPr>
                <w:rFonts w:asciiTheme="minorEastAsia" w:hAnsiTheme="minorEastAsia" w:cs="Arial" w:hint="eastAsia"/>
                <w:color w:val="333333"/>
                <w:sz w:val="24"/>
                <w:szCs w:val="24"/>
              </w:rPr>
              <w:t>2、按照集团财务部的要求组织义乌公司及各子公司的财务核算；</w:t>
            </w:r>
          </w:p>
          <w:p w:rsidR="00B20D4C" w:rsidRPr="00B20D4C" w:rsidRDefault="00B20D4C" w:rsidP="00B20D4C">
            <w:pPr>
              <w:pStyle w:val="af"/>
              <w:ind w:left="420" w:firstLineChars="0" w:hanging="420"/>
              <w:rPr>
                <w:rFonts w:asciiTheme="minorEastAsia" w:hAnsiTheme="minorEastAsia" w:cs="Arial"/>
                <w:color w:val="333333"/>
                <w:sz w:val="24"/>
                <w:szCs w:val="24"/>
              </w:rPr>
            </w:pPr>
            <w:r w:rsidRPr="00B20D4C">
              <w:rPr>
                <w:rFonts w:asciiTheme="minorEastAsia" w:hAnsiTheme="minorEastAsia" w:cs="Arial" w:hint="eastAsia"/>
                <w:color w:val="333333"/>
                <w:sz w:val="24"/>
                <w:szCs w:val="24"/>
              </w:rPr>
              <w:t>3、按照集团公司组织架构的要求管理公司财务人员的日常工作分配；</w:t>
            </w:r>
          </w:p>
          <w:p w:rsidR="00B20D4C" w:rsidRPr="00B20D4C" w:rsidRDefault="00B20D4C" w:rsidP="00B20D4C">
            <w:pPr>
              <w:pStyle w:val="af"/>
              <w:ind w:left="420" w:firstLineChars="0" w:hanging="420"/>
              <w:rPr>
                <w:rFonts w:asciiTheme="minorEastAsia" w:hAnsiTheme="minorEastAsia" w:cs="Arial"/>
                <w:color w:val="333333"/>
                <w:sz w:val="24"/>
                <w:szCs w:val="24"/>
              </w:rPr>
            </w:pPr>
            <w:r w:rsidRPr="00B20D4C">
              <w:rPr>
                <w:rFonts w:asciiTheme="minorEastAsia" w:hAnsiTheme="minorEastAsia" w:cs="Arial" w:hint="eastAsia"/>
                <w:color w:val="333333"/>
                <w:sz w:val="24"/>
                <w:szCs w:val="24"/>
              </w:rPr>
              <w:t>4、按照集团公司股权结构完成</w:t>
            </w:r>
            <w:proofErr w:type="gramStart"/>
            <w:r w:rsidRPr="00B20D4C">
              <w:rPr>
                <w:rFonts w:asciiTheme="minorEastAsia" w:hAnsiTheme="minorEastAsia" w:cs="Arial" w:hint="eastAsia"/>
                <w:color w:val="333333"/>
                <w:sz w:val="24"/>
                <w:szCs w:val="24"/>
              </w:rPr>
              <w:t>本板块</w:t>
            </w:r>
            <w:proofErr w:type="gramEnd"/>
            <w:r w:rsidRPr="00B20D4C">
              <w:rPr>
                <w:rFonts w:asciiTheme="minorEastAsia" w:hAnsiTheme="minorEastAsia" w:cs="Arial" w:hint="eastAsia"/>
                <w:color w:val="333333"/>
                <w:sz w:val="24"/>
                <w:szCs w:val="24"/>
              </w:rPr>
              <w:t>的财务预算、财务分析及合并报表；</w:t>
            </w:r>
          </w:p>
          <w:p w:rsidR="00B20D4C" w:rsidRPr="00B20D4C" w:rsidRDefault="00B20D4C" w:rsidP="00B20D4C">
            <w:pPr>
              <w:pStyle w:val="af"/>
              <w:ind w:left="420" w:firstLineChars="0" w:hanging="420"/>
              <w:rPr>
                <w:rFonts w:asciiTheme="minorEastAsia" w:hAnsiTheme="minorEastAsia" w:cs="Arial"/>
                <w:color w:val="333333"/>
                <w:sz w:val="24"/>
                <w:szCs w:val="24"/>
              </w:rPr>
            </w:pPr>
            <w:r w:rsidRPr="00B20D4C">
              <w:rPr>
                <w:rFonts w:asciiTheme="minorEastAsia" w:hAnsiTheme="minorEastAsia" w:cs="Arial" w:hint="eastAsia"/>
                <w:color w:val="333333"/>
                <w:sz w:val="24"/>
                <w:szCs w:val="24"/>
              </w:rPr>
              <w:t>5、完成义乌各子公司与财务相关的日常工作，完成集团财务</w:t>
            </w:r>
            <w:proofErr w:type="gramStart"/>
            <w:r w:rsidRPr="00B20D4C">
              <w:rPr>
                <w:rFonts w:asciiTheme="minorEastAsia" w:hAnsiTheme="minorEastAsia" w:cs="Arial" w:hint="eastAsia"/>
                <w:color w:val="333333"/>
                <w:sz w:val="24"/>
                <w:szCs w:val="24"/>
              </w:rPr>
              <w:t>部安排</w:t>
            </w:r>
            <w:proofErr w:type="gramEnd"/>
            <w:r w:rsidRPr="00B20D4C">
              <w:rPr>
                <w:rFonts w:asciiTheme="minorEastAsia" w:hAnsiTheme="minorEastAsia" w:cs="Arial" w:hint="eastAsia"/>
                <w:color w:val="333333"/>
                <w:sz w:val="24"/>
                <w:szCs w:val="24"/>
              </w:rPr>
              <w:t>的其他工作</w:t>
            </w:r>
          </w:p>
          <w:p w:rsidR="000D6F61" w:rsidRPr="00B20D4C" w:rsidRDefault="00B20D4C" w:rsidP="00B20D4C">
            <w:pPr>
              <w:pStyle w:val="af"/>
              <w:ind w:left="420" w:firstLineChars="0" w:hanging="420"/>
              <w:rPr>
                <w:rFonts w:asciiTheme="minorEastAsia" w:hAnsiTheme="minorEastAsia" w:cs="Arial"/>
                <w:color w:val="333333"/>
                <w:sz w:val="24"/>
                <w:szCs w:val="24"/>
              </w:rPr>
            </w:pPr>
            <w:r w:rsidRPr="00B20D4C">
              <w:rPr>
                <w:rFonts w:asciiTheme="minorEastAsia" w:hAnsiTheme="minorEastAsia" w:cs="Arial" w:hint="eastAsia"/>
                <w:color w:val="333333"/>
                <w:sz w:val="24"/>
                <w:szCs w:val="24"/>
              </w:rPr>
              <w:t>工作地点：义乌市雪峰西路968号义乌科技创业园</w:t>
            </w:r>
          </w:p>
        </w:tc>
      </w:tr>
      <w:tr w:rsidR="000D6F61" w:rsidRPr="0088468A" w:rsidTr="003840EF">
        <w:trPr>
          <w:trHeight w:val="1305"/>
        </w:trPr>
        <w:tc>
          <w:tcPr>
            <w:tcW w:w="90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学历：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D23766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本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科及以上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年龄：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B20D4C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>30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岁—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岁  性别：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</w:t>
            </w:r>
            <w:r w:rsidR="00B20D4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不限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 xml:space="preserve">  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专业：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 </w:t>
            </w:r>
            <w:r w:rsidR="00882DAC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会计学</w:t>
            </w:r>
            <w:r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   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  相关工作经验：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  <w:u w:val="single"/>
              </w:rPr>
              <w:t> </w:t>
            </w:r>
            <w:r w:rsidR="00882DAC">
              <w:rPr>
                <w:rFonts w:ascii="宋体" w:hAnsi="宋体" w:cs="宋体"/>
                <w:color w:val="333333"/>
                <w:kern w:val="0"/>
                <w:szCs w:val="24"/>
                <w:u w:val="single"/>
              </w:rPr>
              <w:t xml:space="preserve">8 </w:t>
            </w: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年以上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color w:val="333333"/>
                <w:kern w:val="0"/>
                <w:szCs w:val="24"/>
              </w:rPr>
              <w:t>其它：</w:t>
            </w:r>
          </w:p>
        </w:tc>
      </w:tr>
      <w:tr w:rsidR="000D6F61" w:rsidRPr="0088468A" w:rsidTr="003840EF">
        <w:trPr>
          <w:trHeight w:val="1765"/>
        </w:trPr>
        <w:tc>
          <w:tcPr>
            <w:tcW w:w="90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D4C" w:rsidRPr="00B20D4C" w:rsidRDefault="00FC2CED" w:rsidP="00B20D4C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 w:rsidRPr="0088468A">
              <w:rPr>
                <w:rFonts w:hint="eastAsia"/>
                <w:b/>
                <w:bCs/>
                <w:color w:val="333333"/>
              </w:rPr>
              <w:t>能力素质要求</w:t>
            </w:r>
            <w:r w:rsidRPr="0088468A">
              <w:rPr>
                <w:rFonts w:hint="eastAsia"/>
                <w:color w:val="333333"/>
              </w:rPr>
              <w:t>:</w:t>
            </w:r>
          </w:p>
          <w:p w:rsidR="00B20D4C" w:rsidRPr="00B20D4C" w:rsidRDefault="00B20D4C" w:rsidP="00B20D4C">
            <w:pPr>
              <w:pStyle w:val="af"/>
              <w:ind w:left="420" w:firstLineChars="0" w:hanging="420"/>
              <w:rPr>
                <w:rFonts w:asciiTheme="minorEastAsia" w:hAnsiTheme="minorEastAsia" w:cs="Arial"/>
                <w:color w:val="333333"/>
                <w:sz w:val="24"/>
                <w:szCs w:val="24"/>
              </w:rPr>
            </w:pPr>
            <w:r w:rsidRPr="00B20D4C">
              <w:rPr>
                <w:rFonts w:asciiTheme="minorEastAsia" w:hAnsiTheme="minorEastAsia" w:cs="Arial" w:hint="eastAsia"/>
                <w:color w:val="333333"/>
                <w:sz w:val="24"/>
                <w:szCs w:val="24"/>
              </w:rPr>
              <w:t>1、财务、会计相关专业本科及以上学历，2年以上管理岗位从业经验；</w:t>
            </w:r>
          </w:p>
          <w:p w:rsidR="00B20D4C" w:rsidRPr="00B20D4C" w:rsidRDefault="00B20D4C" w:rsidP="00B20D4C">
            <w:pPr>
              <w:pStyle w:val="af"/>
              <w:ind w:left="420" w:firstLineChars="0" w:hanging="420"/>
              <w:rPr>
                <w:rFonts w:asciiTheme="minorEastAsia" w:hAnsiTheme="minorEastAsia" w:cs="Arial"/>
                <w:color w:val="333333"/>
                <w:sz w:val="24"/>
                <w:szCs w:val="24"/>
              </w:rPr>
            </w:pPr>
            <w:r w:rsidRPr="00B20D4C">
              <w:rPr>
                <w:rFonts w:asciiTheme="minorEastAsia" w:hAnsiTheme="minorEastAsia" w:cs="Arial" w:hint="eastAsia"/>
                <w:color w:val="333333"/>
                <w:sz w:val="24"/>
                <w:szCs w:val="24"/>
              </w:rPr>
              <w:t>2、熟悉国家税收、财经法规，熟悉最新会计准则，了解公司上市规则优先；</w:t>
            </w:r>
          </w:p>
          <w:p w:rsidR="00B20D4C" w:rsidRPr="00B20D4C" w:rsidRDefault="00B20D4C" w:rsidP="00B20D4C">
            <w:pPr>
              <w:pStyle w:val="af"/>
              <w:ind w:left="420" w:firstLineChars="0" w:hanging="420"/>
              <w:rPr>
                <w:rFonts w:asciiTheme="minorEastAsia" w:hAnsiTheme="minorEastAsia" w:cs="Arial"/>
                <w:color w:val="333333"/>
                <w:sz w:val="24"/>
                <w:szCs w:val="24"/>
              </w:rPr>
            </w:pPr>
            <w:r w:rsidRPr="00B20D4C">
              <w:rPr>
                <w:rFonts w:asciiTheme="minorEastAsia" w:hAnsiTheme="minorEastAsia" w:cs="Arial" w:hint="eastAsia"/>
                <w:color w:val="333333"/>
                <w:sz w:val="24"/>
                <w:szCs w:val="24"/>
              </w:rPr>
              <w:t>3、中级以上会计职称。</w:t>
            </w:r>
          </w:p>
          <w:p w:rsidR="00B20D4C" w:rsidRDefault="00B20D4C" w:rsidP="00B20D4C">
            <w:pPr>
              <w:pStyle w:val="af"/>
              <w:ind w:left="420" w:firstLineChars="0" w:hanging="420"/>
              <w:rPr>
                <w:rFonts w:asciiTheme="minorEastAsia" w:hAnsiTheme="minorEastAsia" w:cs="Arial"/>
                <w:color w:val="333333"/>
                <w:sz w:val="24"/>
                <w:szCs w:val="24"/>
              </w:rPr>
            </w:pPr>
            <w:r w:rsidRPr="00B20D4C">
              <w:rPr>
                <w:rFonts w:asciiTheme="minorEastAsia" w:hAnsiTheme="minorEastAsia" w:cs="Arial" w:hint="eastAsia"/>
                <w:color w:val="333333"/>
                <w:sz w:val="24"/>
                <w:szCs w:val="24"/>
              </w:rPr>
              <w:t>4、有高新技术行业从业经验优先</w:t>
            </w:r>
          </w:p>
          <w:p w:rsidR="00133F41" w:rsidRPr="00B20D4C" w:rsidRDefault="00133F41" w:rsidP="00B20D4C">
            <w:pPr>
              <w:pStyle w:val="af"/>
              <w:ind w:left="420" w:firstLineChars="0" w:hanging="420"/>
              <w:rPr>
                <w:rFonts w:asciiTheme="minorEastAsia" w:hAnsiTheme="minorEastAsia" w:cs="Arial" w:hint="eastAsia"/>
                <w:color w:val="333333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color w:val="333333"/>
                <w:sz w:val="24"/>
                <w:szCs w:val="24"/>
              </w:rPr>
              <w:t>薪资面议</w:t>
            </w:r>
          </w:p>
        </w:tc>
      </w:tr>
    </w:tbl>
    <w:p w:rsidR="0070693F" w:rsidRPr="007E6853" w:rsidRDefault="0070693F" w:rsidP="005878A6">
      <w:pPr>
        <w:ind w:firstLineChars="0" w:firstLine="0"/>
        <w:rPr>
          <w:rFonts w:hint="eastAsia"/>
        </w:rPr>
      </w:pPr>
      <w:bookmarkStart w:id="0" w:name="_Toc504839514"/>
      <w:bookmarkStart w:id="1" w:name="_GoBack"/>
      <w:bookmarkEnd w:id="0"/>
      <w:bookmarkEnd w:id="1"/>
    </w:p>
    <w:sectPr w:rsidR="0070693F" w:rsidRPr="007E6853" w:rsidSect="009C20F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E45" w:rsidRDefault="00AA4E45" w:rsidP="005F2A04">
      <w:pPr>
        <w:ind w:firstLine="480"/>
      </w:pPr>
      <w:r>
        <w:separator/>
      </w:r>
    </w:p>
  </w:endnote>
  <w:endnote w:type="continuationSeparator" w:id="0">
    <w:p w:rsidR="00AA4E45" w:rsidRDefault="00AA4E45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AA4E45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E45" w:rsidRDefault="00AA4E45" w:rsidP="005F2A04">
      <w:pPr>
        <w:ind w:firstLine="480"/>
      </w:pPr>
      <w:r>
        <w:separator/>
      </w:r>
    </w:p>
  </w:footnote>
  <w:footnote w:type="continuationSeparator" w:id="0">
    <w:p w:rsidR="00AA4E45" w:rsidRDefault="00AA4E45" w:rsidP="005F2A04">
      <w:pPr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1" w:hanging="420"/>
      </w:pPr>
    </w:lvl>
    <w:lvl w:ilvl="2" w:tplc="0409001B" w:tentative="1">
      <w:start w:val="1"/>
      <w:numFmt w:val="lowerRoman"/>
      <w:lvlText w:val="%3."/>
      <w:lvlJc w:val="right"/>
      <w:pPr>
        <w:ind w:left="1821" w:hanging="420"/>
      </w:pPr>
    </w:lvl>
    <w:lvl w:ilvl="3" w:tplc="0409000F" w:tentative="1">
      <w:start w:val="1"/>
      <w:numFmt w:val="decimal"/>
      <w:lvlText w:val="%4."/>
      <w:lvlJc w:val="left"/>
      <w:pPr>
        <w:ind w:left="2241" w:hanging="420"/>
      </w:pPr>
    </w:lvl>
    <w:lvl w:ilvl="4" w:tplc="04090019" w:tentative="1">
      <w:start w:val="1"/>
      <w:numFmt w:val="lowerLetter"/>
      <w:lvlText w:val="%5)"/>
      <w:lvlJc w:val="left"/>
      <w:pPr>
        <w:ind w:left="2661" w:hanging="420"/>
      </w:pPr>
    </w:lvl>
    <w:lvl w:ilvl="5" w:tplc="0409001B" w:tentative="1">
      <w:start w:val="1"/>
      <w:numFmt w:val="lowerRoman"/>
      <w:lvlText w:val="%6."/>
      <w:lvlJc w:val="right"/>
      <w:pPr>
        <w:ind w:left="3081" w:hanging="420"/>
      </w:pPr>
    </w:lvl>
    <w:lvl w:ilvl="6" w:tplc="0409000F" w:tentative="1">
      <w:start w:val="1"/>
      <w:numFmt w:val="decimal"/>
      <w:lvlText w:val="%7."/>
      <w:lvlJc w:val="left"/>
      <w:pPr>
        <w:ind w:left="3501" w:hanging="420"/>
      </w:pPr>
    </w:lvl>
    <w:lvl w:ilvl="7" w:tplc="04090019" w:tentative="1">
      <w:start w:val="1"/>
      <w:numFmt w:val="lowerLetter"/>
      <w:lvlText w:val="%8)"/>
      <w:lvlJc w:val="left"/>
      <w:pPr>
        <w:ind w:left="3921" w:hanging="420"/>
      </w:pPr>
    </w:lvl>
    <w:lvl w:ilvl="8" w:tplc="0409001B" w:tentative="1">
      <w:start w:val="1"/>
      <w:numFmt w:val="lowerRoman"/>
      <w:lvlText w:val="%9."/>
      <w:lvlJc w:val="right"/>
      <w:pPr>
        <w:ind w:left="4341" w:hanging="420"/>
      </w:pPr>
    </w:lvl>
  </w:abstractNum>
  <w:abstractNum w:abstractNumId="1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1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25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0"/>
  </w:num>
  <w:num w:numId="3">
    <w:abstractNumId w:val="24"/>
  </w:num>
  <w:num w:numId="4">
    <w:abstractNumId w:val="4"/>
  </w:num>
  <w:num w:numId="5">
    <w:abstractNumId w:val="10"/>
    <w:lvlOverride w:ilvl="0">
      <w:startOverride w:val="1"/>
    </w:lvlOverride>
  </w:num>
  <w:num w:numId="6">
    <w:abstractNumId w:val="10"/>
    <w:lvlOverride w:ilvl="0">
      <w:startOverride w:val="1"/>
    </w:lvlOverride>
  </w:num>
  <w:num w:numId="7">
    <w:abstractNumId w:val="1"/>
  </w:num>
  <w:num w:numId="8">
    <w:abstractNumId w:val="13"/>
  </w:num>
  <w:num w:numId="9">
    <w:abstractNumId w:val="22"/>
  </w:num>
  <w:num w:numId="10">
    <w:abstractNumId w:val="25"/>
  </w:num>
  <w:num w:numId="11">
    <w:abstractNumId w:val="16"/>
  </w:num>
  <w:num w:numId="12">
    <w:abstractNumId w:val="8"/>
  </w:num>
  <w:num w:numId="13">
    <w:abstractNumId w:val="20"/>
  </w:num>
  <w:num w:numId="14">
    <w:abstractNumId w:val="23"/>
  </w:num>
  <w:num w:numId="15">
    <w:abstractNumId w:val="6"/>
  </w:num>
  <w:num w:numId="16">
    <w:abstractNumId w:val="3"/>
  </w:num>
  <w:num w:numId="17">
    <w:abstractNumId w:val="11"/>
  </w:num>
  <w:num w:numId="18">
    <w:abstractNumId w:val="21"/>
  </w:num>
  <w:num w:numId="19">
    <w:abstractNumId w:val="12"/>
  </w:num>
  <w:num w:numId="20">
    <w:abstractNumId w:val="15"/>
  </w:num>
  <w:num w:numId="21">
    <w:abstractNumId w:val="14"/>
  </w:num>
  <w:num w:numId="22">
    <w:abstractNumId w:val="7"/>
  </w:num>
  <w:num w:numId="23">
    <w:abstractNumId w:val="18"/>
  </w:num>
  <w:num w:numId="24">
    <w:abstractNumId w:val="17"/>
  </w:num>
  <w:num w:numId="25">
    <w:abstractNumId w:val="19"/>
  </w:num>
  <w:num w:numId="26">
    <w:abstractNumId w:val="5"/>
  </w:num>
  <w:num w:numId="27">
    <w:abstractNumId w:val="0"/>
  </w:num>
  <w:num w:numId="28">
    <w:abstractNumId w:val="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916B0"/>
    <w:rsid w:val="000A51BE"/>
    <w:rsid w:val="000A5A4E"/>
    <w:rsid w:val="000B0A01"/>
    <w:rsid w:val="000B0B67"/>
    <w:rsid w:val="000B13D2"/>
    <w:rsid w:val="000B3091"/>
    <w:rsid w:val="000C3863"/>
    <w:rsid w:val="000D6F61"/>
    <w:rsid w:val="000E300E"/>
    <w:rsid w:val="000E5888"/>
    <w:rsid w:val="000E5CBF"/>
    <w:rsid w:val="000E71F4"/>
    <w:rsid w:val="00100392"/>
    <w:rsid w:val="001255B6"/>
    <w:rsid w:val="00126AC5"/>
    <w:rsid w:val="00133F41"/>
    <w:rsid w:val="0013464D"/>
    <w:rsid w:val="0013485F"/>
    <w:rsid w:val="001357B2"/>
    <w:rsid w:val="001362E9"/>
    <w:rsid w:val="00137DCB"/>
    <w:rsid w:val="00144DA3"/>
    <w:rsid w:val="001568BA"/>
    <w:rsid w:val="001704F2"/>
    <w:rsid w:val="001744AF"/>
    <w:rsid w:val="001747F6"/>
    <w:rsid w:val="00174FB8"/>
    <w:rsid w:val="00182CD7"/>
    <w:rsid w:val="00184209"/>
    <w:rsid w:val="001A2899"/>
    <w:rsid w:val="001A4A6F"/>
    <w:rsid w:val="001B479C"/>
    <w:rsid w:val="001B4888"/>
    <w:rsid w:val="001B4ECD"/>
    <w:rsid w:val="001C0B75"/>
    <w:rsid w:val="001C0D71"/>
    <w:rsid w:val="001C5073"/>
    <w:rsid w:val="001C613C"/>
    <w:rsid w:val="001E05B4"/>
    <w:rsid w:val="001E1E3F"/>
    <w:rsid w:val="001E5C0B"/>
    <w:rsid w:val="001E6E63"/>
    <w:rsid w:val="001F05CD"/>
    <w:rsid w:val="001F1859"/>
    <w:rsid w:val="001F32C8"/>
    <w:rsid w:val="002115B8"/>
    <w:rsid w:val="00220B20"/>
    <w:rsid w:val="00221075"/>
    <w:rsid w:val="002240B2"/>
    <w:rsid w:val="00225BA6"/>
    <w:rsid w:val="00226955"/>
    <w:rsid w:val="002436FE"/>
    <w:rsid w:val="002547A7"/>
    <w:rsid w:val="002640E4"/>
    <w:rsid w:val="00265F39"/>
    <w:rsid w:val="002675F6"/>
    <w:rsid w:val="0027300C"/>
    <w:rsid w:val="002771B3"/>
    <w:rsid w:val="00284B34"/>
    <w:rsid w:val="0028505E"/>
    <w:rsid w:val="002867C2"/>
    <w:rsid w:val="00293739"/>
    <w:rsid w:val="00295FEA"/>
    <w:rsid w:val="002963DD"/>
    <w:rsid w:val="002B1EDA"/>
    <w:rsid w:val="002C591B"/>
    <w:rsid w:val="002D5EDC"/>
    <w:rsid w:val="002F0014"/>
    <w:rsid w:val="002F7B57"/>
    <w:rsid w:val="002F7D29"/>
    <w:rsid w:val="002F7D88"/>
    <w:rsid w:val="00301462"/>
    <w:rsid w:val="003103A4"/>
    <w:rsid w:val="0031107A"/>
    <w:rsid w:val="00311F9B"/>
    <w:rsid w:val="00315058"/>
    <w:rsid w:val="00316BF1"/>
    <w:rsid w:val="00317353"/>
    <w:rsid w:val="003209D5"/>
    <w:rsid w:val="0032565C"/>
    <w:rsid w:val="003422E7"/>
    <w:rsid w:val="00344324"/>
    <w:rsid w:val="00344BEA"/>
    <w:rsid w:val="003470D1"/>
    <w:rsid w:val="003547B4"/>
    <w:rsid w:val="003574DD"/>
    <w:rsid w:val="00364624"/>
    <w:rsid w:val="003649D8"/>
    <w:rsid w:val="003741EF"/>
    <w:rsid w:val="00374C24"/>
    <w:rsid w:val="00381024"/>
    <w:rsid w:val="003818CD"/>
    <w:rsid w:val="0039393A"/>
    <w:rsid w:val="003A10EA"/>
    <w:rsid w:val="003B3ADD"/>
    <w:rsid w:val="003E21CE"/>
    <w:rsid w:val="003E759E"/>
    <w:rsid w:val="003E7CF9"/>
    <w:rsid w:val="003F20E7"/>
    <w:rsid w:val="003F31DA"/>
    <w:rsid w:val="003F53D4"/>
    <w:rsid w:val="004165E4"/>
    <w:rsid w:val="0042089E"/>
    <w:rsid w:val="00437D1C"/>
    <w:rsid w:val="004445AB"/>
    <w:rsid w:val="00452602"/>
    <w:rsid w:val="004527B2"/>
    <w:rsid w:val="00465484"/>
    <w:rsid w:val="00465B3D"/>
    <w:rsid w:val="004704E9"/>
    <w:rsid w:val="00485FFA"/>
    <w:rsid w:val="00490183"/>
    <w:rsid w:val="004905E8"/>
    <w:rsid w:val="0049648E"/>
    <w:rsid w:val="004A05D9"/>
    <w:rsid w:val="004A228E"/>
    <w:rsid w:val="004A6BFE"/>
    <w:rsid w:val="004B2E29"/>
    <w:rsid w:val="004C3B47"/>
    <w:rsid w:val="004C5A3D"/>
    <w:rsid w:val="004D1634"/>
    <w:rsid w:val="004D41D8"/>
    <w:rsid w:val="004E18B0"/>
    <w:rsid w:val="004E586A"/>
    <w:rsid w:val="004F1F01"/>
    <w:rsid w:val="004F2739"/>
    <w:rsid w:val="00500EAC"/>
    <w:rsid w:val="00504954"/>
    <w:rsid w:val="00510CFE"/>
    <w:rsid w:val="0051130C"/>
    <w:rsid w:val="00511CD7"/>
    <w:rsid w:val="00520F34"/>
    <w:rsid w:val="00530429"/>
    <w:rsid w:val="00536E06"/>
    <w:rsid w:val="00537FCE"/>
    <w:rsid w:val="00540C1F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878A6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13DB"/>
    <w:rsid w:val="0062334E"/>
    <w:rsid w:val="006311F7"/>
    <w:rsid w:val="00640E7A"/>
    <w:rsid w:val="0064295A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A5C90"/>
    <w:rsid w:val="006A6EDE"/>
    <w:rsid w:val="006B3709"/>
    <w:rsid w:val="006B6114"/>
    <w:rsid w:val="006C352C"/>
    <w:rsid w:val="006C3816"/>
    <w:rsid w:val="006C47E9"/>
    <w:rsid w:val="006C5DC0"/>
    <w:rsid w:val="006D0102"/>
    <w:rsid w:val="006D5E51"/>
    <w:rsid w:val="006D5E8A"/>
    <w:rsid w:val="006E1286"/>
    <w:rsid w:val="006E3D3E"/>
    <w:rsid w:val="006F7A8A"/>
    <w:rsid w:val="00705844"/>
    <w:rsid w:val="0070693F"/>
    <w:rsid w:val="00707FF3"/>
    <w:rsid w:val="00720408"/>
    <w:rsid w:val="0072141E"/>
    <w:rsid w:val="007236C1"/>
    <w:rsid w:val="00723C20"/>
    <w:rsid w:val="007306BA"/>
    <w:rsid w:val="0074016E"/>
    <w:rsid w:val="007501BD"/>
    <w:rsid w:val="00754271"/>
    <w:rsid w:val="00765199"/>
    <w:rsid w:val="00766847"/>
    <w:rsid w:val="00770E80"/>
    <w:rsid w:val="00770FE2"/>
    <w:rsid w:val="00773FAF"/>
    <w:rsid w:val="0079003D"/>
    <w:rsid w:val="00790C52"/>
    <w:rsid w:val="007B3E52"/>
    <w:rsid w:val="007C686D"/>
    <w:rsid w:val="007C6E41"/>
    <w:rsid w:val="007D06D3"/>
    <w:rsid w:val="007D6067"/>
    <w:rsid w:val="007E0A5D"/>
    <w:rsid w:val="007E6853"/>
    <w:rsid w:val="007F04EE"/>
    <w:rsid w:val="0080163F"/>
    <w:rsid w:val="00801FAC"/>
    <w:rsid w:val="00802787"/>
    <w:rsid w:val="0080524A"/>
    <w:rsid w:val="008060C2"/>
    <w:rsid w:val="008118F1"/>
    <w:rsid w:val="00811C05"/>
    <w:rsid w:val="00812456"/>
    <w:rsid w:val="00817F9C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342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0198"/>
    <w:rsid w:val="008A4231"/>
    <w:rsid w:val="008B2D55"/>
    <w:rsid w:val="008B62CF"/>
    <w:rsid w:val="008C06BE"/>
    <w:rsid w:val="008D1CF2"/>
    <w:rsid w:val="008D4465"/>
    <w:rsid w:val="008D5935"/>
    <w:rsid w:val="008E0906"/>
    <w:rsid w:val="008F2EA3"/>
    <w:rsid w:val="008F4032"/>
    <w:rsid w:val="00902AC0"/>
    <w:rsid w:val="00903AD0"/>
    <w:rsid w:val="009177B8"/>
    <w:rsid w:val="009235E7"/>
    <w:rsid w:val="00925D66"/>
    <w:rsid w:val="00930A9E"/>
    <w:rsid w:val="00932F4E"/>
    <w:rsid w:val="009348DF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77DE"/>
    <w:rsid w:val="009A3397"/>
    <w:rsid w:val="009A366A"/>
    <w:rsid w:val="009B3543"/>
    <w:rsid w:val="009B5405"/>
    <w:rsid w:val="009B5B58"/>
    <w:rsid w:val="009B7EB5"/>
    <w:rsid w:val="009C20F4"/>
    <w:rsid w:val="009C5696"/>
    <w:rsid w:val="009C7729"/>
    <w:rsid w:val="009D04DB"/>
    <w:rsid w:val="009D5D34"/>
    <w:rsid w:val="009E7667"/>
    <w:rsid w:val="009F08BE"/>
    <w:rsid w:val="009F3252"/>
    <w:rsid w:val="00A054A1"/>
    <w:rsid w:val="00A10A5E"/>
    <w:rsid w:val="00A15471"/>
    <w:rsid w:val="00A20BCF"/>
    <w:rsid w:val="00A32C7A"/>
    <w:rsid w:val="00A4032B"/>
    <w:rsid w:val="00A55067"/>
    <w:rsid w:val="00A719CE"/>
    <w:rsid w:val="00A83B3A"/>
    <w:rsid w:val="00A83ED8"/>
    <w:rsid w:val="00A8672F"/>
    <w:rsid w:val="00A93027"/>
    <w:rsid w:val="00A9769B"/>
    <w:rsid w:val="00AA4799"/>
    <w:rsid w:val="00AA4E45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E02"/>
    <w:rsid w:val="00B162CA"/>
    <w:rsid w:val="00B1639E"/>
    <w:rsid w:val="00B20BF6"/>
    <w:rsid w:val="00B20D4C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31FC"/>
    <w:rsid w:val="00B53B33"/>
    <w:rsid w:val="00B66B13"/>
    <w:rsid w:val="00B66FE4"/>
    <w:rsid w:val="00B6720E"/>
    <w:rsid w:val="00B75812"/>
    <w:rsid w:val="00B8448A"/>
    <w:rsid w:val="00BA704A"/>
    <w:rsid w:val="00BA7C2E"/>
    <w:rsid w:val="00BB3D13"/>
    <w:rsid w:val="00BB4038"/>
    <w:rsid w:val="00BC6D18"/>
    <w:rsid w:val="00BC7C97"/>
    <w:rsid w:val="00BE238E"/>
    <w:rsid w:val="00BE4160"/>
    <w:rsid w:val="00BE5E54"/>
    <w:rsid w:val="00BF2C06"/>
    <w:rsid w:val="00BF398A"/>
    <w:rsid w:val="00C01EB3"/>
    <w:rsid w:val="00C10CFF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51D05"/>
    <w:rsid w:val="00C65892"/>
    <w:rsid w:val="00C66E8C"/>
    <w:rsid w:val="00C73DFA"/>
    <w:rsid w:val="00C7611C"/>
    <w:rsid w:val="00C77E68"/>
    <w:rsid w:val="00C92F24"/>
    <w:rsid w:val="00C95B0A"/>
    <w:rsid w:val="00C95D09"/>
    <w:rsid w:val="00C9759D"/>
    <w:rsid w:val="00CA054F"/>
    <w:rsid w:val="00CA4AC7"/>
    <w:rsid w:val="00CA500F"/>
    <w:rsid w:val="00CB2739"/>
    <w:rsid w:val="00CC3DE1"/>
    <w:rsid w:val="00CD5ABC"/>
    <w:rsid w:val="00CD65CE"/>
    <w:rsid w:val="00CD7C64"/>
    <w:rsid w:val="00CF4101"/>
    <w:rsid w:val="00CF4A9C"/>
    <w:rsid w:val="00CF5584"/>
    <w:rsid w:val="00D06940"/>
    <w:rsid w:val="00D1446A"/>
    <w:rsid w:val="00D14C82"/>
    <w:rsid w:val="00D171F5"/>
    <w:rsid w:val="00D174AA"/>
    <w:rsid w:val="00D20523"/>
    <w:rsid w:val="00D23766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2D71"/>
    <w:rsid w:val="00DC369E"/>
    <w:rsid w:val="00DC36EF"/>
    <w:rsid w:val="00DC5B93"/>
    <w:rsid w:val="00DD4611"/>
    <w:rsid w:val="00DE623E"/>
    <w:rsid w:val="00DE68AC"/>
    <w:rsid w:val="00DF0619"/>
    <w:rsid w:val="00E232C9"/>
    <w:rsid w:val="00E31709"/>
    <w:rsid w:val="00E37F5B"/>
    <w:rsid w:val="00E42173"/>
    <w:rsid w:val="00E428D0"/>
    <w:rsid w:val="00E43F1F"/>
    <w:rsid w:val="00E46664"/>
    <w:rsid w:val="00E51471"/>
    <w:rsid w:val="00E565A3"/>
    <w:rsid w:val="00E57E01"/>
    <w:rsid w:val="00E747E6"/>
    <w:rsid w:val="00E75616"/>
    <w:rsid w:val="00E77031"/>
    <w:rsid w:val="00E800A3"/>
    <w:rsid w:val="00E95433"/>
    <w:rsid w:val="00E96B88"/>
    <w:rsid w:val="00E972D5"/>
    <w:rsid w:val="00EA0F7D"/>
    <w:rsid w:val="00EA3E71"/>
    <w:rsid w:val="00EB537C"/>
    <w:rsid w:val="00EC3A3F"/>
    <w:rsid w:val="00EE1AFB"/>
    <w:rsid w:val="00EE3467"/>
    <w:rsid w:val="00EF057C"/>
    <w:rsid w:val="00EF24E2"/>
    <w:rsid w:val="00EF5F47"/>
    <w:rsid w:val="00F0287E"/>
    <w:rsid w:val="00F058B5"/>
    <w:rsid w:val="00F12542"/>
    <w:rsid w:val="00F16FEE"/>
    <w:rsid w:val="00F17153"/>
    <w:rsid w:val="00F2241F"/>
    <w:rsid w:val="00F254D6"/>
    <w:rsid w:val="00F34058"/>
    <w:rsid w:val="00F34BAF"/>
    <w:rsid w:val="00F376DD"/>
    <w:rsid w:val="00F42618"/>
    <w:rsid w:val="00F47F57"/>
    <w:rsid w:val="00F5068B"/>
    <w:rsid w:val="00F50865"/>
    <w:rsid w:val="00F52438"/>
    <w:rsid w:val="00F54CBA"/>
    <w:rsid w:val="00F55FDE"/>
    <w:rsid w:val="00F63362"/>
    <w:rsid w:val="00F6372E"/>
    <w:rsid w:val="00F67257"/>
    <w:rsid w:val="00F72382"/>
    <w:rsid w:val="00F744C5"/>
    <w:rsid w:val="00F77835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E4CDB"/>
    <w:rsid w:val="00FE4FA1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ED95BA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1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21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31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41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B7539-80A9-4A34-A31E-4971738C7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25</cp:revision>
  <dcterms:created xsi:type="dcterms:W3CDTF">2018-03-26T09:05:00Z</dcterms:created>
  <dcterms:modified xsi:type="dcterms:W3CDTF">2018-05-21T08:31:00Z</dcterms:modified>
</cp:coreProperties>
</file>