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5BD" w:rsidRDefault="006E640E">
      <w:pPr>
        <w:pStyle w:val="ad"/>
      </w:pPr>
      <w:r>
        <w:t>OM0103</w:t>
      </w:r>
      <w:r>
        <w:rPr>
          <w:rFonts w:hint="eastAsia"/>
        </w:rPr>
        <w:t>-</w:t>
      </w:r>
      <w:r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DD15BD" w:rsidRDefault="006E640E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>
        <w:rPr>
          <w:rFonts w:ascii="宋体" w:hAnsi="宋体" w:cs="Arial" w:hint="eastAsia"/>
          <w:color w:val="333333"/>
          <w:kern w:val="0"/>
          <w:szCs w:val="24"/>
        </w:rPr>
        <w:t xml:space="preserve">： 语言技术研究所       </w:t>
      </w:r>
      <w:r>
        <w:rPr>
          <w:rFonts w:ascii="宋体" w:hAnsi="宋体" w:cs="Arial"/>
          <w:color w:val="333333"/>
          <w:kern w:val="0"/>
          <w:szCs w:val="24"/>
        </w:rPr>
        <w:t xml:space="preserve"> </w:t>
      </w:r>
      <w:r>
        <w:rPr>
          <w:rFonts w:ascii="宋体" w:hAnsi="宋体" w:cs="Arial" w:hint="eastAsia"/>
          <w:color w:val="333333"/>
          <w:kern w:val="0"/>
          <w:szCs w:val="24"/>
        </w:rPr>
        <w:t xml:space="preserve">          </w:t>
      </w:r>
      <w:r>
        <w:rPr>
          <w:rFonts w:ascii="宋体" w:hAnsi="宋体" w:cs="Arial"/>
          <w:color w:val="333333"/>
          <w:kern w:val="0"/>
          <w:szCs w:val="24"/>
        </w:rPr>
        <w:t xml:space="preserve"> </w:t>
      </w: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>
        <w:rPr>
          <w:rFonts w:ascii="宋体" w:hAnsi="宋体" w:cs="Arial"/>
          <w:bCs/>
          <w:color w:val="333333"/>
          <w:kern w:val="0"/>
          <w:szCs w:val="24"/>
        </w:rPr>
        <w:t>018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>
        <w:rPr>
          <w:rFonts w:ascii="宋体" w:hAnsi="宋体" w:cs="Arial"/>
          <w:bCs/>
          <w:color w:val="333333"/>
          <w:kern w:val="0"/>
          <w:szCs w:val="24"/>
        </w:rPr>
        <w:t>5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>
        <w:rPr>
          <w:rFonts w:ascii="宋体" w:hAnsi="宋体" w:cs="Arial"/>
          <w:bCs/>
          <w:color w:val="333333"/>
          <w:kern w:val="0"/>
          <w:szCs w:val="24"/>
        </w:rPr>
        <w:t>8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DD15BD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机器学习主管工程师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CF2B9C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DD15BD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□调动补充□人员储备 □岗位扩编□临时用工</w:t>
            </w:r>
          </w:p>
        </w:tc>
      </w:tr>
      <w:tr w:rsidR="00DD15BD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□紧急/一般岗位 □一般紧急 □非紧急</w:t>
            </w:r>
          </w:p>
        </w:tc>
      </w:tr>
      <w:tr w:rsidR="00DD15BD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5BD" w:rsidRDefault="006E640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DD15BD" w:rsidRDefault="006E640E">
            <w:pPr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负责研发基于深度学习的语音处理相关算法；</w:t>
            </w:r>
            <w:bookmarkStart w:id="0" w:name="_GoBack"/>
            <w:bookmarkEnd w:id="0"/>
          </w:p>
          <w:p w:rsidR="00DD15BD" w:rsidRDefault="006E640E">
            <w:pPr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负责封装和发布算法相关的代码库、工具库；</w:t>
            </w:r>
          </w:p>
          <w:p w:rsidR="00DD15BD" w:rsidRDefault="006E640E">
            <w:pPr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负责大量语音数据的预处理和整理加工；</w:t>
            </w:r>
          </w:p>
          <w:p w:rsidR="00DD15BD" w:rsidRDefault="006E640E">
            <w:pPr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负责项目中深度学习相关的方案技术可行性评估及技术文件编制；</w:t>
            </w:r>
          </w:p>
          <w:p w:rsidR="00DD15BD" w:rsidRDefault="006E640E">
            <w:pPr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完成项目负责人和所长交办的其他紧急性工作。</w:t>
            </w:r>
          </w:p>
        </w:tc>
      </w:tr>
      <w:tr w:rsidR="00DD15BD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5BD" w:rsidRDefault="006E640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DD15BD" w:rsidRDefault="006E640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本科及以上 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不限 </w:t>
            </w:r>
          </w:p>
          <w:p w:rsidR="00DD15BD" w:rsidRDefault="006E640E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计算机 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5/3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年以上（本科/硕士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DD15BD" w:rsidRDefault="006E640E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DD15BD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5BD" w:rsidRDefault="006E640E">
            <w:pPr>
              <w:ind w:firstLineChars="0" w:firstLine="0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hint="eastAsia"/>
                <w:b/>
                <w:szCs w:val="24"/>
              </w:rPr>
              <w:t>能力素质要求：</w:t>
            </w:r>
          </w:p>
          <w:p w:rsidR="00DD15BD" w:rsidRDefault="006E640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1）拥有</w:t>
            </w:r>
            <w:r>
              <w:rPr>
                <w:rFonts w:asciiTheme="minorEastAsia" w:hAnsiTheme="minorEastAsia"/>
                <w:szCs w:val="21"/>
              </w:rPr>
              <w:t>计算机或相关专业本科及以上学历</w:t>
            </w:r>
            <w:r>
              <w:rPr>
                <w:rFonts w:asciiTheme="minorEastAsia" w:hAnsiTheme="minorEastAsia" w:hint="eastAsia"/>
                <w:szCs w:val="21"/>
              </w:rPr>
              <w:t>，熟练</w:t>
            </w:r>
            <w:r>
              <w:rPr>
                <w:rFonts w:asciiTheme="minorEastAsia" w:hAnsiTheme="minorEastAsia"/>
                <w:szCs w:val="21"/>
              </w:rPr>
              <w:t>掌握C\C++\Python</w:t>
            </w:r>
            <w:r>
              <w:rPr>
                <w:rFonts w:asciiTheme="minorEastAsia" w:hAnsiTheme="minorEastAsia" w:hint="eastAsia"/>
                <w:szCs w:val="21"/>
              </w:rPr>
              <w:t>等</w:t>
            </w:r>
            <w:r>
              <w:rPr>
                <w:rFonts w:asciiTheme="minorEastAsia" w:hAnsiTheme="minorEastAsia"/>
                <w:szCs w:val="21"/>
              </w:rPr>
              <w:t>编程语言</w:t>
            </w:r>
            <w:r>
              <w:rPr>
                <w:rFonts w:asciiTheme="minorEastAsia" w:hAnsiTheme="minorEastAsia" w:hint="eastAsia"/>
                <w:szCs w:val="21"/>
              </w:rPr>
              <w:t>以及各种深度学习框架如TensorFlow、</w:t>
            </w:r>
            <w:proofErr w:type="spellStart"/>
            <w:r>
              <w:rPr>
                <w:rFonts w:asciiTheme="minorEastAsia" w:hAnsiTheme="minorEastAsia" w:hint="eastAsia"/>
                <w:szCs w:val="21"/>
              </w:rPr>
              <w:t>caffe</w:t>
            </w:r>
            <w:proofErr w:type="spellEnd"/>
            <w:r>
              <w:rPr>
                <w:rFonts w:asciiTheme="minorEastAsia" w:hAnsiTheme="minorEastAsia" w:hint="eastAsia"/>
                <w:szCs w:val="21"/>
              </w:rPr>
              <w:t>等</w:t>
            </w:r>
            <w:r>
              <w:rPr>
                <w:rFonts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 w:hint="eastAsia"/>
                <w:szCs w:val="21"/>
              </w:rPr>
              <w:t>对</w:t>
            </w:r>
            <w:proofErr w:type="spellStart"/>
            <w:r>
              <w:rPr>
                <w:rFonts w:asciiTheme="minorEastAsia" w:hAnsiTheme="minorEastAsia"/>
                <w:szCs w:val="21"/>
              </w:rPr>
              <w:t>Matlab</w:t>
            </w:r>
            <w:proofErr w:type="spellEnd"/>
            <w:r>
              <w:rPr>
                <w:rFonts w:asciiTheme="minorEastAsia" w:hAnsiTheme="minorEastAsia"/>
                <w:szCs w:val="21"/>
              </w:rPr>
              <w:t>等工具</w:t>
            </w:r>
            <w:r>
              <w:rPr>
                <w:rFonts w:asciiTheme="minorEastAsia" w:hAnsiTheme="minorEastAsia" w:hint="eastAsia"/>
                <w:szCs w:val="21"/>
              </w:rPr>
              <w:t>有</w:t>
            </w:r>
            <w:r>
              <w:rPr>
                <w:rFonts w:asciiTheme="minorEastAsia" w:hAnsiTheme="minorEastAsia"/>
                <w:szCs w:val="21"/>
              </w:rPr>
              <w:t>较熟练的使用经验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DD15BD" w:rsidRDefault="006E640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2）本科</w:t>
            </w:r>
            <w:r>
              <w:rPr>
                <w:rFonts w:asciiTheme="minorEastAsia" w:hAnsiTheme="minorEastAsia"/>
                <w:szCs w:val="21"/>
              </w:rPr>
              <w:t>学历者</w:t>
            </w:r>
            <w:proofErr w:type="gramStart"/>
            <w:r>
              <w:rPr>
                <w:rFonts w:asciiTheme="minorEastAsia" w:hAnsiTheme="minorEastAsia"/>
                <w:szCs w:val="21"/>
              </w:rPr>
              <w:t>需</w:t>
            </w:r>
            <w:r>
              <w:rPr>
                <w:rFonts w:asciiTheme="minorEastAsia" w:hAnsiTheme="minorEastAsia" w:hint="eastAsia"/>
                <w:szCs w:val="21"/>
              </w:rPr>
              <w:t>拥有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至少</w:t>
            </w: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asciiTheme="minorEastAsia" w:hAnsiTheme="minorEastAsia" w:hint="eastAsia"/>
                <w:szCs w:val="21"/>
              </w:rPr>
              <w:t>年工作经验，其中语音处理、人工智能、</w:t>
            </w:r>
            <w:r>
              <w:rPr>
                <w:rFonts w:asciiTheme="minorEastAsia" w:hAnsiTheme="minorEastAsia"/>
                <w:szCs w:val="21"/>
              </w:rPr>
              <w:t>机器学习等</w:t>
            </w:r>
            <w:r>
              <w:rPr>
                <w:rFonts w:asciiTheme="minorEastAsia" w:hAnsiTheme="minorEastAsia" w:hint="eastAsia"/>
                <w:szCs w:val="21"/>
              </w:rPr>
              <w:t>相关行业从业经验不少于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年；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DD15BD" w:rsidRDefault="006E640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DD15BD" w:rsidRDefault="006E640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）要求英语至少CET-6以上，并具备良好的听说读写能力；</w:t>
            </w:r>
          </w:p>
          <w:p w:rsidR="00DD15BD" w:rsidRDefault="006E640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asciiTheme="minorEastAsia" w:hAnsiTheme="minorEastAsia" w:hint="eastAsia"/>
                <w:szCs w:val="21"/>
              </w:rPr>
              <w:t>）至少具备如下专业研究经验之一：1.熟悉各种</w:t>
            </w:r>
            <w:r>
              <w:rPr>
                <w:rFonts w:asciiTheme="minorEastAsia" w:hAnsiTheme="minorEastAsia"/>
                <w:szCs w:val="21"/>
              </w:rPr>
              <w:t>机器学习技术，尤其是深度学习技术</w:t>
            </w:r>
            <w:r>
              <w:rPr>
                <w:rFonts w:asciiTheme="minorEastAsia" w:hAnsiTheme="minorEastAsia" w:hint="eastAsia"/>
                <w:szCs w:val="21"/>
              </w:rPr>
              <w:t>；2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采用</w:t>
            </w:r>
            <w:r>
              <w:rPr>
                <w:rFonts w:asciiTheme="minorEastAsia" w:hAnsiTheme="minorEastAsia"/>
                <w:szCs w:val="21"/>
              </w:rPr>
              <w:t>深度学习技术</w:t>
            </w:r>
            <w:r>
              <w:rPr>
                <w:rFonts w:asciiTheme="minorEastAsia" w:hAnsiTheme="minorEastAsia" w:hint="eastAsia"/>
                <w:szCs w:val="21"/>
              </w:rPr>
              <w:t>解决过语音处理相关</w:t>
            </w:r>
            <w:r>
              <w:rPr>
                <w:rFonts w:asciiTheme="minorEastAsia" w:hAnsiTheme="minorEastAsia"/>
                <w:szCs w:val="21"/>
              </w:rPr>
              <w:t>的实际问题；</w:t>
            </w:r>
            <w:r>
              <w:rPr>
                <w:rFonts w:asciiTheme="minorEastAsia" w:hAnsiTheme="minorEastAsia" w:hint="eastAsia"/>
                <w:szCs w:val="21"/>
              </w:rPr>
              <w:t>3.大数据</w:t>
            </w:r>
            <w:r>
              <w:rPr>
                <w:rFonts w:asciiTheme="minorEastAsia" w:hAnsiTheme="minorEastAsia"/>
                <w:szCs w:val="21"/>
              </w:rPr>
              <w:t>分析与处理</w:t>
            </w:r>
            <w:r>
              <w:rPr>
                <w:rFonts w:asciiTheme="minorEastAsia" w:hAnsiTheme="minorEastAsia" w:hint="eastAsia"/>
                <w:szCs w:val="21"/>
              </w:rPr>
              <w:t>方面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asciiTheme="minorEastAsia" w:hAnsiTheme="minorEastAsia" w:hint="eastAsia"/>
                <w:szCs w:val="21"/>
              </w:rPr>
              <w:t>研究，尤其</w:t>
            </w:r>
            <w:r>
              <w:rPr>
                <w:rFonts w:asciiTheme="minorEastAsia" w:hAnsiTheme="minorEastAsia"/>
                <w:szCs w:val="21"/>
              </w:rPr>
              <w:t>是音视频大数据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DD15BD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5BD" w:rsidRDefault="006E640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15BD" w:rsidRDefault="006E640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15BD" w:rsidRDefault="00CF2032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15BD" w:rsidRDefault="006E640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15BD" w:rsidRDefault="006E640E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DD15BD" w:rsidRDefault="00DD15BD">
      <w:pPr>
        <w:ind w:firstLine="480"/>
      </w:pPr>
      <w:bookmarkStart w:id="1" w:name="_Toc504839514"/>
      <w:bookmarkEnd w:id="1"/>
    </w:p>
    <w:sectPr w:rsidR="00DD15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F3A" w:rsidRDefault="00D87F3A">
      <w:pPr>
        <w:spacing w:line="240" w:lineRule="auto"/>
        <w:ind w:firstLine="480"/>
      </w:pPr>
      <w:r>
        <w:separator/>
      </w:r>
    </w:p>
  </w:endnote>
  <w:endnote w:type="continuationSeparator" w:id="0">
    <w:p w:rsidR="00D87F3A" w:rsidRDefault="00D87F3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5BD" w:rsidRDefault="00DD15BD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5BD" w:rsidRDefault="00D87F3A">
    <w:pPr>
      <w:pStyle w:val="a8"/>
      <w:ind w:firstLine="360"/>
      <w:jc w:val="center"/>
    </w:pPr>
    <w:sdt>
      <w:sdtPr>
        <w:id w:val="-2012908152"/>
        <w:docPartObj>
          <w:docPartGallery w:val="AutoText"/>
        </w:docPartObj>
      </w:sdtPr>
      <w:sdtEndPr/>
      <w:sdtContent>
        <w:r w:rsidR="006E640E">
          <w:fldChar w:fldCharType="begin"/>
        </w:r>
        <w:r w:rsidR="006E640E">
          <w:instrText>PAGE   \* MERGEFORMAT</w:instrText>
        </w:r>
        <w:r w:rsidR="006E640E">
          <w:fldChar w:fldCharType="separate"/>
        </w:r>
        <w:r w:rsidR="006E640E">
          <w:rPr>
            <w:lang w:val="zh-CN"/>
          </w:rPr>
          <w:t>3</w:t>
        </w:r>
        <w:r w:rsidR="006E640E">
          <w:fldChar w:fldCharType="end"/>
        </w:r>
      </w:sdtContent>
    </w:sdt>
  </w:p>
  <w:p w:rsidR="00DD15BD" w:rsidRDefault="006E640E">
    <w:pPr>
      <w:pStyle w:val="a8"/>
      <w:ind w:firstLine="442"/>
      <w:jc w:val="center"/>
    </w:pPr>
    <w:r>
      <w:rPr>
        <w:b/>
        <w:color w:val="0070C0"/>
        <w:sz w:val="22"/>
      </w:rPr>
      <w:t>需求主导</w:t>
    </w:r>
    <w:r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5BD" w:rsidRDefault="00DD15BD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F3A" w:rsidRDefault="00D87F3A">
      <w:pPr>
        <w:spacing w:line="240" w:lineRule="auto"/>
        <w:ind w:firstLine="480"/>
      </w:pPr>
      <w:r>
        <w:separator/>
      </w:r>
    </w:p>
  </w:footnote>
  <w:footnote w:type="continuationSeparator" w:id="0">
    <w:p w:rsidR="00D87F3A" w:rsidRDefault="00D87F3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5BD" w:rsidRDefault="00DD15BD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5BD" w:rsidRDefault="006E640E">
    <w:pPr>
      <w:pStyle w:val="aa"/>
      <w:ind w:firstLine="482"/>
      <w:rPr>
        <w:b/>
        <w:color w:val="0070C0"/>
        <w:sz w:val="24"/>
      </w:rPr>
    </w:pPr>
    <w:r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5BD" w:rsidRDefault="00DD15BD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93838"/>
    <w:multiLevelType w:val="multilevel"/>
    <w:tmpl w:val="12893838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158A009D"/>
    <w:multiLevelType w:val="multilevel"/>
    <w:tmpl w:val="158A009D"/>
    <w:lvl w:ilvl="0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0B70A6C"/>
    <w:multiLevelType w:val="multilevel"/>
    <w:tmpl w:val="30B70A6C"/>
    <w:lvl w:ilvl="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6EB386A0"/>
    <w:multiLevelType w:val="singleLevel"/>
    <w:tmpl w:val="6EB386A0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4" w15:restartNumberingAfterBreak="0">
    <w:nsid w:val="78C74367"/>
    <w:multiLevelType w:val="multilevel"/>
    <w:tmpl w:val="78C74367"/>
    <w:lvl w:ilvl="0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38" w:hanging="420"/>
      </w:pPr>
    </w:lvl>
    <w:lvl w:ilvl="2">
      <w:start w:val="1"/>
      <w:numFmt w:val="lowerRoman"/>
      <w:lvlText w:val="%3."/>
      <w:lvlJc w:val="right"/>
      <w:pPr>
        <w:ind w:left="1858" w:hanging="420"/>
      </w:pPr>
    </w:lvl>
    <w:lvl w:ilvl="3">
      <w:start w:val="1"/>
      <w:numFmt w:val="decimal"/>
      <w:lvlText w:val="%4."/>
      <w:lvlJc w:val="left"/>
      <w:pPr>
        <w:ind w:left="2278" w:hanging="420"/>
      </w:pPr>
    </w:lvl>
    <w:lvl w:ilvl="4">
      <w:start w:val="1"/>
      <w:numFmt w:val="lowerLetter"/>
      <w:lvlText w:val="%5)"/>
      <w:lvlJc w:val="left"/>
      <w:pPr>
        <w:ind w:left="2698" w:hanging="420"/>
      </w:pPr>
    </w:lvl>
    <w:lvl w:ilvl="5">
      <w:start w:val="1"/>
      <w:numFmt w:val="lowerRoman"/>
      <w:lvlText w:val="%6."/>
      <w:lvlJc w:val="right"/>
      <w:pPr>
        <w:ind w:left="3118" w:hanging="420"/>
      </w:pPr>
    </w:lvl>
    <w:lvl w:ilvl="6">
      <w:start w:val="1"/>
      <w:numFmt w:val="decimal"/>
      <w:lvlText w:val="%7."/>
      <w:lvlJc w:val="left"/>
      <w:pPr>
        <w:ind w:left="3538" w:hanging="420"/>
      </w:pPr>
    </w:lvl>
    <w:lvl w:ilvl="7">
      <w:start w:val="1"/>
      <w:numFmt w:val="lowerLetter"/>
      <w:lvlText w:val="%8)"/>
      <w:lvlJc w:val="left"/>
      <w:pPr>
        <w:ind w:left="3958" w:hanging="420"/>
      </w:pPr>
    </w:lvl>
    <w:lvl w:ilvl="8">
      <w:start w:val="1"/>
      <w:numFmt w:val="lowerRoman"/>
      <w:lvlText w:val="%9."/>
      <w:lvlJc w:val="right"/>
      <w:pPr>
        <w:ind w:left="4378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09C6"/>
    <w:rsid w:val="0002276D"/>
    <w:rsid w:val="00025185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45DAF"/>
    <w:rsid w:val="002547A7"/>
    <w:rsid w:val="002640E4"/>
    <w:rsid w:val="00265F39"/>
    <w:rsid w:val="00266848"/>
    <w:rsid w:val="002675F6"/>
    <w:rsid w:val="0027300C"/>
    <w:rsid w:val="00275876"/>
    <w:rsid w:val="002771B3"/>
    <w:rsid w:val="00281044"/>
    <w:rsid w:val="00281467"/>
    <w:rsid w:val="00284B34"/>
    <w:rsid w:val="0028505E"/>
    <w:rsid w:val="002867C2"/>
    <w:rsid w:val="00286C83"/>
    <w:rsid w:val="00293739"/>
    <w:rsid w:val="00295FEA"/>
    <w:rsid w:val="002963DD"/>
    <w:rsid w:val="002A2AE5"/>
    <w:rsid w:val="002A660D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D3E17"/>
    <w:rsid w:val="003E21CE"/>
    <w:rsid w:val="003E759E"/>
    <w:rsid w:val="003E7CF9"/>
    <w:rsid w:val="003F20E7"/>
    <w:rsid w:val="003F31DA"/>
    <w:rsid w:val="003F50A1"/>
    <w:rsid w:val="003F53D4"/>
    <w:rsid w:val="00404438"/>
    <w:rsid w:val="004165E4"/>
    <w:rsid w:val="0042089E"/>
    <w:rsid w:val="00437D1C"/>
    <w:rsid w:val="004401AA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320"/>
    <w:rsid w:val="006E3D3E"/>
    <w:rsid w:val="006E640E"/>
    <w:rsid w:val="006F7A8A"/>
    <w:rsid w:val="0070565F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42A68"/>
    <w:rsid w:val="00950C08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18F6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1F64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2032"/>
    <w:rsid w:val="00CF2B9C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87F3A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15BD"/>
    <w:rsid w:val="00DD4611"/>
    <w:rsid w:val="00DE623E"/>
    <w:rsid w:val="00DE68AC"/>
    <w:rsid w:val="00DF0619"/>
    <w:rsid w:val="00E0357F"/>
    <w:rsid w:val="00E232C9"/>
    <w:rsid w:val="00E31709"/>
    <w:rsid w:val="00E37F5B"/>
    <w:rsid w:val="00E42173"/>
    <w:rsid w:val="00E428D0"/>
    <w:rsid w:val="00E43F1F"/>
    <w:rsid w:val="00E46664"/>
    <w:rsid w:val="00E51471"/>
    <w:rsid w:val="00E51720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30C1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3228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CB4"/>
    <w:rsid w:val="00FC7E12"/>
    <w:rsid w:val="00FD0DE5"/>
    <w:rsid w:val="00FE4CDB"/>
    <w:rsid w:val="00FE4FA1"/>
    <w:rsid w:val="00FF6496"/>
    <w:rsid w:val="00FF7C6E"/>
    <w:rsid w:val="2C2C251A"/>
    <w:rsid w:val="2DB8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28BC8"/>
  <w15:docId w15:val="{6FE72537-D3C0-4DDD-976B-B46B6BCE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2"/>
    <w:next w:val="a2"/>
    <w:link w:val="10"/>
    <w:qFormat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basedOn w:val="a2"/>
    <w:next w:val="a2"/>
    <w:link w:val="20"/>
    <w:uiPriority w:val="9"/>
    <w:unhideWhenUsed/>
    <w:qFormat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basedOn w:val="a2"/>
    <w:next w:val="a2"/>
    <w:link w:val="30"/>
    <w:uiPriority w:val="9"/>
    <w:unhideWhenUsed/>
    <w:qFormat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TOC7">
    <w:name w:val="toc 7"/>
    <w:basedOn w:val="a2"/>
    <w:next w:val="a2"/>
    <w:uiPriority w:val="39"/>
    <w:unhideWhenUsed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uiPriority w:val="39"/>
    <w:unhideWhenUsed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3">
    <w:name w:val="toc 3"/>
    <w:basedOn w:val="a2"/>
    <w:next w:val="a2"/>
    <w:uiPriority w:val="39"/>
    <w:unhideWhenUsed/>
    <w:pPr>
      <w:ind w:left="480"/>
      <w:jc w:val="left"/>
    </w:pPr>
    <w:rPr>
      <w:rFonts w:eastAsia="宋体" w:cstheme="minorHAnsi"/>
      <w:iCs/>
      <w:szCs w:val="20"/>
    </w:rPr>
  </w:style>
  <w:style w:type="paragraph" w:styleId="TOC8">
    <w:name w:val="toc 8"/>
    <w:basedOn w:val="a2"/>
    <w:next w:val="a2"/>
    <w:uiPriority w:val="39"/>
    <w:unhideWhenUsed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a6">
    <w:name w:val="Balloon Text"/>
    <w:basedOn w:val="a2"/>
    <w:link w:val="a7"/>
    <w:uiPriority w:val="99"/>
    <w:semiHidden/>
    <w:unhideWhenUsed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paragraph" w:styleId="a8">
    <w:name w:val="footer"/>
    <w:basedOn w:val="a2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2"/>
    <w:next w:val="a2"/>
    <w:uiPriority w:val="39"/>
    <w:unhideWhenUsed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paragraph" w:styleId="TOC4">
    <w:name w:val="toc 4"/>
    <w:basedOn w:val="a2"/>
    <w:next w:val="a2"/>
    <w:uiPriority w:val="39"/>
    <w:unhideWhenUsed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uiPriority w:val="39"/>
    <w:unhideWhenUsed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2">
    <w:name w:val="toc 2"/>
    <w:basedOn w:val="a2"/>
    <w:next w:val="a2"/>
    <w:uiPriority w:val="39"/>
    <w:unhideWhenUsed/>
    <w:pPr>
      <w:ind w:left="240"/>
      <w:jc w:val="left"/>
    </w:pPr>
    <w:rPr>
      <w:rFonts w:eastAsia="宋体" w:cstheme="minorHAnsi"/>
      <w:smallCaps/>
      <w:szCs w:val="20"/>
    </w:rPr>
  </w:style>
  <w:style w:type="paragraph" w:styleId="TOC9">
    <w:name w:val="toc 9"/>
    <w:basedOn w:val="a2"/>
    <w:next w:val="a2"/>
    <w:uiPriority w:val="39"/>
    <w:unhideWhenUsed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HTML">
    <w:name w:val="HTML Preformatted"/>
    <w:basedOn w:val="a2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styleId="ac">
    <w:name w:val="Normal (Web)"/>
    <w:basedOn w:val="a2"/>
    <w:uiPriority w:val="99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styleId="ad">
    <w:name w:val="Title"/>
    <w:basedOn w:val="a2"/>
    <w:next w:val="a2"/>
    <w:link w:val="ae"/>
    <w:uiPriority w:val="10"/>
    <w:qFormat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styleId="af">
    <w:name w:val="Hyperlink"/>
    <w:basedOn w:val="a3"/>
    <w:uiPriority w:val="99"/>
    <w:unhideWhenUsed/>
    <w:rPr>
      <w:color w:val="0563C1" w:themeColor="hyperlink"/>
      <w:u w:val="single"/>
    </w:rPr>
  </w:style>
  <w:style w:type="table" w:styleId="af0">
    <w:name w:val="Table Grid"/>
    <w:basedOn w:val="a4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3"/>
    <w:link w:val="aa"/>
    <w:uiPriority w:val="99"/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Pr>
      <w:sz w:val="18"/>
      <w:szCs w:val="18"/>
    </w:rPr>
  </w:style>
  <w:style w:type="character" w:customStyle="1" w:styleId="40">
    <w:name w:val="标题 4 字符"/>
    <w:basedOn w:val="a3"/>
    <w:link w:val="4"/>
    <w:uiPriority w:val="9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basedOn w:val="a3"/>
    <w:link w:val="1"/>
    <w:rPr>
      <w:rFonts w:ascii="Times New Roman" w:hAnsi="Times New Roman"/>
      <w:b/>
      <w:bCs/>
      <w:kern w:val="44"/>
      <w:sz w:val="24"/>
      <w:szCs w:val="44"/>
    </w:rPr>
  </w:style>
  <w:style w:type="character" w:styleId="af1">
    <w:name w:val="Placeholder Text"/>
    <w:basedOn w:val="a3"/>
    <w:uiPriority w:val="99"/>
    <w:semiHidden/>
    <w:rPr>
      <w:color w:val="808080"/>
    </w:rPr>
  </w:style>
  <w:style w:type="character" w:customStyle="1" w:styleId="ae">
    <w:name w:val="标题 字符"/>
    <w:basedOn w:val="a3"/>
    <w:link w:val="ad"/>
    <w:uiPriority w:val="10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3"/>
    <w:link w:val="2"/>
    <w:uiPriority w:val="9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3"/>
    <w:link w:val="3"/>
    <w:uiPriority w:val="9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Pr>
      <w:rFonts w:ascii="Times New Roman" w:eastAsia="宋体" w:hAnsi="Times New Roman" w:cs="Times New Roman"/>
      <w:sz w:val="24"/>
    </w:rPr>
  </w:style>
  <w:style w:type="character" w:customStyle="1" w:styleId="Char1">
    <w:name w:val="参考文献标题 Char"/>
    <w:basedOn w:val="a3"/>
    <w:link w:val="a"/>
    <w:rPr>
      <w:rFonts w:ascii="Times New Roman" w:eastAsia="宋体" w:hAnsi="Times New Roman"/>
      <w:sz w:val="24"/>
    </w:rPr>
  </w:style>
  <w:style w:type="paragraph" w:customStyle="1" w:styleId="TOC10">
    <w:name w:val="TOC 标题1"/>
    <w:basedOn w:val="1"/>
    <w:next w:val="a2"/>
    <w:uiPriority w:val="39"/>
    <w:unhideWhenUsed/>
    <w:qFormat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2">
    <w:name w:val="List Paragraph"/>
    <w:basedOn w:val="a2"/>
    <w:uiPriority w:val="34"/>
    <w:qFormat/>
    <w:pPr>
      <w:spacing w:line="240" w:lineRule="auto"/>
      <w:ind w:firstLine="420"/>
    </w:pPr>
    <w:rPr>
      <w:rFonts w:asciiTheme="minorHAnsi" w:hAnsiTheme="minorHAnsi"/>
      <w:sz w:val="21"/>
    </w:rPr>
  </w:style>
  <w:style w:type="character" w:customStyle="1" w:styleId="a7">
    <w:name w:val="批注框文本 字符"/>
    <w:basedOn w:val="a3"/>
    <w:link w:val="a6"/>
    <w:uiPriority w:val="99"/>
    <w:semiHidden/>
    <w:rPr>
      <w:sz w:val="18"/>
      <w:szCs w:val="18"/>
    </w:rPr>
  </w:style>
  <w:style w:type="paragraph" w:customStyle="1" w:styleId="font5">
    <w:name w:val="font5"/>
    <w:basedOn w:val="a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58064C-7079-49B8-8BD5-8350B6F5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yang</cp:lastModifiedBy>
  <cp:revision>36</cp:revision>
  <dcterms:created xsi:type="dcterms:W3CDTF">2018-04-11T04:55:00Z</dcterms:created>
  <dcterms:modified xsi:type="dcterms:W3CDTF">2018-07-04T05:33:00Z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