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6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19"/>
        <w:gridCol w:w="1561"/>
        <w:gridCol w:w="1380"/>
        <w:gridCol w:w="940"/>
        <w:gridCol w:w="860"/>
        <w:gridCol w:w="176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6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highlight w:val="none"/>
              </w:rPr>
              <w:t>附件1：2018年度公开招聘岗位汇总表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(第二批）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highlight w:val="none"/>
              </w:rPr>
              <w:t>部门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highlight w:val="none"/>
              </w:rPr>
              <w:t>岗位名称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highlight w:val="none"/>
              </w:rPr>
              <w:t>专业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highlight w:val="none"/>
              </w:rPr>
              <w:t>研究方向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highlight w:val="none"/>
              </w:rPr>
              <w:t>招聘人数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highlight w:val="none"/>
              </w:rPr>
              <w:t>招聘岗位所需特殊条件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highlight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highlight w:val="none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highlight w:val="none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highlight w:val="none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6"/>
                <w:szCs w:val="16"/>
                <w:highlight w:val="none"/>
              </w:rPr>
              <w:t>博士或硕士副教授以上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highlight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文学与传媒学院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戏剧与影视学或设计学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影视动画或动画后期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本科应为动画专业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中国语言文学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秘书学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本科应为秘书学专业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数学与计算机学院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统计学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数据分析或数据挖掘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经济统计学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金融工程或量化投资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计算机科学与技术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 xml:space="preserve">嵌入式系统及应用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数学与应用数学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应用数学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化学与材料工程学院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化学工程与技术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化学工程或化学工艺或应用化学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本科应为一本院校，本科所学专业为应用化学，高分子材料与工程，材料化学或相近专业（化学，化学工程，化学工艺，材料物理与化学，材料学，材料加工工程）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化学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化学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材料科学与工程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材料物理与化学 或材料加工工程 或 材料学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高分子材料科学与工程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高分子材料与工程或材料学或材料加工工程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旅游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与历史文化学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院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旅游管理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旅游经济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美术与设计学院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视觉传达设计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平面方向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音乐与教育学院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音乐学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音乐教育学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艺术类专门院校毕业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音乐学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声乐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艺术类专门院校毕业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体育学院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体育教育训练学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网球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体育教育训练学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足球</w:t>
            </w: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参加省级比赛并获奖；获得国家二级运动员证书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体育教育训练学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乒乓球</w:t>
            </w: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体育教育训练学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游泳</w:t>
            </w: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体育教育训练学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轮滑</w:t>
            </w: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体育教育训练学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体操</w:t>
            </w: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外国语学院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商务英语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商务英语方向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英语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外国语言文学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商学院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审计学或会计学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2 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管理学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电子商务方向（网络或软件工程）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管理学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工商管理方向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管理学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会计或审计方向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经济学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国际经济与贸易方向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2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管理与法学院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管理科学与工程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工程管理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本科为造价工程或工程管理专业，拥有造价工程师证。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管理科学与工程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工程管理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知识产权管理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知识产权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马克思主义学院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马克思主义理论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马克思主义基本原理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马克思主义理论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马克思主义中国化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机电工程学院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微电子学与固体电子学或电路与系统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集成电路设计与新型半导体器件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光学，光学工程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光学相关方向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信息与通信工程或通信与信息系统或信号与信息处理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通信技术、信号处理技术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擅长FPGA技术应用，DSP技术应用优先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电气工程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电力系统及其自动化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资源环境学院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环境工程  工学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环境监测技术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城市规划与设计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风景园林规划与设计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有工作经验和手绘基础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 xml:space="preserve">大地测量学与测量工程 工学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GNSS测量与应用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大数据学院（信息技术中心）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大数据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大数据/云计算应用/分布式计算/嵌入式技术/机器学习/数据机器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化学与材料工程学院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实验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高分子材料与工程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高分子材料与工程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图书馆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图书资料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图书情报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图书情报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学生处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辅导员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男；中共党员；其他要求见招聘方案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76"/>
    <w:rsid w:val="005536D4"/>
    <w:rsid w:val="007764AD"/>
    <w:rsid w:val="00917FC6"/>
    <w:rsid w:val="00C84DB9"/>
    <w:rsid w:val="00CC4E76"/>
    <w:rsid w:val="01F20F10"/>
    <w:rsid w:val="03236DEE"/>
    <w:rsid w:val="119A5775"/>
    <w:rsid w:val="155A4D62"/>
    <w:rsid w:val="19693B32"/>
    <w:rsid w:val="1A6E28FF"/>
    <w:rsid w:val="242F1AAD"/>
    <w:rsid w:val="29DF71F6"/>
    <w:rsid w:val="2D550E3F"/>
    <w:rsid w:val="3AA374EC"/>
    <w:rsid w:val="3F4D4A12"/>
    <w:rsid w:val="5CE8707B"/>
    <w:rsid w:val="62055549"/>
    <w:rsid w:val="6C69098D"/>
    <w:rsid w:val="6DA610FA"/>
    <w:rsid w:val="75EC5F8D"/>
    <w:rsid w:val="76AC1455"/>
    <w:rsid w:val="79934496"/>
    <w:rsid w:val="79AF43FC"/>
    <w:rsid w:val="7A090281"/>
    <w:rsid w:val="7F4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300</Words>
  <Characters>1711</Characters>
  <Lines>14</Lines>
  <Paragraphs>4</Paragraphs>
  <TotalTime>80</TotalTime>
  <ScaleCrop>false</ScaleCrop>
  <LinksUpToDate>false</LinksUpToDate>
  <CharactersWithSpaces>2007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2017-11-15T05:53:00Z</dcterms:created>
  <dc:creator>Windows 用户</dc:creator>
  <cp:lastModifiedBy>燚檬</cp:lastModifiedBy>
  <cp:lastPrinted>2018-04-28T07:03:00Z</cp:lastPrinted>
  <dcterms:modified xsi:type="dcterms:W3CDTF">2018-05-02T01:53:28Z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