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 w:rightChars="0"/>
        <w:jc w:val="left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page" w:tblpX="1461" w:tblpY="256"/>
        <w:tblOverlap w:val="never"/>
        <w:tblW w:w="144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1560"/>
        <w:gridCol w:w="1770"/>
        <w:gridCol w:w="1745"/>
        <w:gridCol w:w="1360"/>
        <w:gridCol w:w="1515"/>
        <w:gridCol w:w="1350"/>
        <w:gridCol w:w="3210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415" w:type="dxa"/>
            <w:gridSpan w:val="9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480" w:lineRule="atLeast"/>
              <w:ind w:right="0" w:rightChars="0"/>
              <w:jc w:val="left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2018年盛洪卿街道公开招聘工作人员岗位设置表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岗位内容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岗位名额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盛洪卿街道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棚改办公室   工作人员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思想政治教育、行政管理等相关文科专业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年龄在35岁以下，两年以上相关工作经历，责任心强，服从安排，有一定的文字功底，有行政管理工作经历的优先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拆迁棚改人员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无要求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了解当地情况，具有较强沟通协调能力，服从工作安排，能够协调相关拆迁腾房等工作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男性优先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信访维稳人员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无要求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有行政工作经验者优先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报账员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有会计资格证40岁以下，做事细致，责任心强，服从工作安排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E2084"/>
    <w:rsid w:val="6BBE208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2018-03-22T09:31:00Z</dcterms:created>
  <dc:creator>BetterMe1370616877</dc:creator>
  <cp:lastModifiedBy>BetterMe1370616877</cp:lastModifiedBy>
  <dcterms:modified xsi:type="dcterms:W3CDTF">2018-03-22T09:32:29Z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