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应急联动指挥中心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招聘报名登记表</w:t>
      </w:r>
    </w:p>
    <w:bookmarkEnd w:id="0"/>
    <w:p>
      <w:pPr>
        <w:jc w:val="center"/>
        <w:rPr>
          <w:rFonts w:ascii="仿宋_GB2312" w:hAnsi="宋体" w:eastAsia="仿宋_GB2312"/>
          <w:bCs/>
          <w:sz w:val="32"/>
          <w:szCs w:val="32"/>
        </w:rPr>
      </w:pPr>
    </w:p>
    <w:p>
      <w:pPr>
        <w:shd w:val="clear" w:color="auto" w:fill="FFFFFF"/>
        <w:adjustRightInd w:val="0"/>
        <w:spacing w:line="600" w:lineRule="exact"/>
        <w:ind w:left="479" w:leftChars="228"/>
        <w:jc w:val="left"/>
        <w:rPr>
          <w:rFonts w:ascii="仿宋_GB2312" w:hAnsi="宋体" w:eastAsia="仿宋_GB2312"/>
          <w:bCs/>
          <w:sz w:val="32"/>
          <w:szCs w:val="32"/>
        </w:rPr>
      </w:pPr>
    </w:p>
    <w:tbl>
      <w:tblPr>
        <w:tblStyle w:val="3"/>
        <w:tblpPr w:leftFromText="180" w:rightFromText="180" w:vertAnchor="page" w:horzAnchor="page" w:tblpX="1594" w:tblpY="2869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7"/>
        <w:gridCol w:w="1194"/>
        <w:gridCol w:w="1322"/>
        <w:gridCol w:w="370"/>
        <w:gridCol w:w="710"/>
        <w:gridCol w:w="176"/>
        <w:gridCol w:w="427"/>
        <w:gridCol w:w="577"/>
        <w:gridCol w:w="69"/>
        <w:gridCol w:w="1389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9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学历、学位及职称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现工作单位地址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地  址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政  编  码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  证  号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 系  电  话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4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招聘单位审查意见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2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587" w:bottom="1134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471D"/>
    <w:rsid w:val="37214CEE"/>
    <w:rsid w:val="71224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2017-06-07T07:20:00Z</dcterms:created>
  <dc:creator>lenovo</dc:creator>
  <cp:lastModifiedBy>oо绿色ren影</cp:lastModifiedBy>
  <dcterms:modified xsi:type="dcterms:W3CDTF">2018-02-28T07:29:17Z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