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275" w:lineRule="atLeast"/>
        <w:ind w:left="0" w:right="0"/>
        <w:jc w:val="left"/>
      </w:pPr>
      <w:r>
        <w:rPr>
          <w:rFonts w:ascii="微软雅黑" w:hAnsi="微软雅黑" w:eastAsia="微软雅黑" w:cs="微软雅黑"/>
          <w:color w:val="333333"/>
          <w:sz w:val="17"/>
          <w:szCs w:val="17"/>
        </w:rPr>
        <w:t>招聘岗位及要求</w:t>
      </w:r>
    </w:p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678"/>
        <w:gridCol w:w="475"/>
        <w:gridCol w:w="2066"/>
        <w:gridCol w:w="1198"/>
        <w:gridCol w:w="475"/>
        <w:gridCol w:w="417"/>
        <w:gridCol w:w="1169"/>
        <w:gridCol w:w="1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7"/>
                <w:szCs w:val="17"/>
              </w:rPr>
              <w:t>岗位代码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7"/>
                <w:szCs w:val="17"/>
              </w:rPr>
              <w:t>招聘岗位</w:t>
            </w:r>
          </w:p>
        </w:tc>
        <w:tc>
          <w:tcPr>
            <w:tcW w:w="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7"/>
                <w:szCs w:val="17"/>
              </w:rPr>
              <w:t>招聘人数</w:t>
            </w:r>
          </w:p>
        </w:tc>
        <w:tc>
          <w:tcPr>
            <w:tcW w:w="2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7"/>
                <w:szCs w:val="17"/>
              </w:rPr>
              <w:t>专业要求</w:t>
            </w:r>
          </w:p>
        </w:tc>
        <w:tc>
          <w:tcPr>
            <w:tcW w:w="1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7"/>
                <w:szCs w:val="17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7"/>
                <w:szCs w:val="17"/>
              </w:rPr>
              <w:t>学位</w:t>
            </w:r>
          </w:p>
        </w:tc>
        <w:tc>
          <w:tcPr>
            <w:tcW w:w="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7"/>
                <w:szCs w:val="17"/>
              </w:rPr>
              <w:t>政治面貌</w:t>
            </w:r>
          </w:p>
        </w:tc>
        <w:tc>
          <w:tcPr>
            <w:tcW w:w="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7"/>
                <w:szCs w:val="17"/>
              </w:rPr>
              <w:t>性别</w:t>
            </w:r>
          </w:p>
        </w:tc>
        <w:tc>
          <w:tcPr>
            <w:tcW w:w="11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7"/>
                <w:szCs w:val="17"/>
              </w:rPr>
              <w:t>其他要求</w:t>
            </w:r>
          </w:p>
        </w:tc>
        <w:tc>
          <w:tcPr>
            <w:tcW w:w="15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7"/>
                <w:szCs w:val="17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学前教育教师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学前教育、学前教育学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全日制研究生学历、硕士及以上学位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学前卫生学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教师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临床医学、儿科学、康复医学与理疗学、儿少卫生与妇幼保健学、营养与食品卫生学、社会医学与卫生事业管理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全日制研究生学历、硕士及以上学位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7"/>
                <w:szCs w:val="17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特殊教育教师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特殊教育、特殊教育学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全日制研究生学历、硕士及以上学位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7"/>
                <w:szCs w:val="17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幼儿发展与健康管理教师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发展与教育心理学、应用心理学、基础心理学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全日制研究生学历、硕士及以上学位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7"/>
                <w:szCs w:val="17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该岗位为行政管理岗位，需从事幼儿发展与健康管理课程教学工作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音乐教师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表演艺术类（音乐方向）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全日制研究生学历、硕士及以上学位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17"/>
                <w:szCs w:val="17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舞蹈教师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音乐与舞蹈学（舞蹈、舞蹈编导、舞蹈表演方向）、舞蹈、舞蹈学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全日制研究生学历、硕士及以上学位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该岗位需从事幼儿师范男生教学工作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美术教师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美术学、美术、艺术学理论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全日制研究生学历、硕士及以上学位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体育教师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体育教育训练学、体育人文社会学、学科教学（体育）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全日制研究生学历、硕士及以上学位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研究方向应为啦啦操、竞技体操、健美操、艺术体操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t>09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思政教师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马克思主义理论类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全日制研究生学历、硕士及以上学位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中共党员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该岗位为行政管理岗位，需从事思政课程教学工作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辅导员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全日制普通高等院校本科及以上学历、硕士及以上学位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中共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党员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pacing w:val="-11"/>
                <w:sz w:val="17"/>
                <w:szCs w:val="17"/>
              </w:rPr>
              <w:t>具有一年及以上工作经历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该岗位为行政管理岗位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辅导员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全日制普通高等院校本科及以上学历、硕士及以上学位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中共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党员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女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pacing w:val="-11"/>
                <w:sz w:val="17"/>
                <w:szCs w:val="17"/>
              </w:rPr>
              <w:t>具有一年及以上工作经历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  <w:t>该岗位为行政管理岗位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附属幼儿园教师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学前教育、学前教育学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全日制研究生学历、硕士及以上学位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医务人员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lang w:val="en-US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临床医学、康复治疗学、预防医学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全日制普通高等院校本科及以上学历、学士及以上学位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持有医生从业资格证书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该岗位为行政管理岗位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napToGrid w:val="0"/>
        <w:spacing w:before="0" w:beforeAutospacing="0" w:after="0" w:afterAutospacing="0" w:line="275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17"/>
          <w:szCs w:val="17"/>
          <w:shd w:val="clear" w:fill="FFFFFF"/>
        </w:rPr>
        <w:t xml:space="preserve">       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54A6A"/>
    <w:rsid w:val="57554A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2018-03-05T05:40:00Z</dcterms:created>
  <dc:creator>ASUS</dc:creator>
  <cp:lastModifiedBy>ASUS</cp:lastModifiedBy>
  <dcterms:modified xsi:type="dcterms:W3CDTF">2018-03-05T05:40:43Z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