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B0" w:rsidRDefault="002252B0" w:rsidP="002252B0">
      <w:pPr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附件：</w:t>
      </w:r>
    </w:p>
    <w:p w:rsidR="002252B0" w:rsidRDefault="002252B0" w:rsidP="002252B0">
      <w:pPr>
        <w:pStyle w:val="a3"/>
        <w:widowControl/>
        <w:shd w:val="clear" w:color="auto" w:fill="FFFFFF"/>
        <w:spacing w:before="150" w:beforeAutospacing="0" w:after="225" w:afterAutospacing="0" w:line="420" w:lineRule="atLeast"/>
        <w:ind w:firstLineChars="2400" w:firstLine="6746"/>
        <w:jc w:val="both"/>
        <w:rPr>
          <w:rStyle w:val="a4"/>
          <w:rFonts w:ascii="宋体" w:eastAsia="宋体" w:hAnsi="宋体" w:cs="宋体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岗位需求表</w:t>
      </w:r>
    </w:p>
    <w:tbl>
      <w:tblPr>
        <w:tblpPr w:leftFromText="180" w:rightFromText="180" w:vertAnchor="text" w:horzAnchor="margin" w:tblpXSpec="center" w:tblpY="60"/>
        <w:tblOverlap w:val="never"/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"/>
        <w:gridCol w:w="924"/>
        <w:gridCol w:w="975"/>
        <w:gridCol w:w="937"/>
        <w:gridCol w:w="1564"/>
        <w:gridCol w:w="1419"/>
        <w:gridCol w:w="1732"/>
        <w:gridCol w:w="2910"/>
        <w:gridCol w:w="1739"/>
      </w:tblGrid>
      <w:tr w:rsidR="002252B0" w:rsidTr="002908A6">
        <w:trPr>
          <w:trHeight w:val="420"/>
        </w:trPr>
        <w:tc>
          <w:tcPr>
            <w:tcW w:w="1090" w:type="dxa"/>
            <w:vMerge w:val="restart"/>
            <w:shd w:val="clear" w:color="auto" w:fill="auto"/>
            <w:vAlign w:val="center"/>
          </w:tcPr>
          <w:p w:rsidR="002252B0" w:rsidRDefault="002252B0" w:rsidP="002908A6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招聘部门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:rsidR="002252B0" w:rsidRDefault="002252B0" w:rsidP="002908A6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2252B0" w:rsidRDefault="002252B0" w:rsidP="002908A6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2252B0" w:rsidRDefault="002252B0" w:rsidP="002908A6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2252B0" w:rsidRDefault="002252B0" w:rsidP="002908A6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2252B0" w:rsidRDefault="002252B0" w:rsidP="002908A6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:rsidR="002252B0" w:rsidRDefault="002252B0" w:rsidP="002908A6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:rsidR="002252B0" w:rsidRDefault="002252B0" w:rsidP="002908A6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:rsidR="002252B0" w:rsidRDefault="002252B0" w:rsidP="002908A6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薪资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br/>
              <w:t>（万元/年）</w:t>
            </w:r>
          </w:p>
        </w:tc>
      </w:tr>
      <w:tr w:rsidR="002252B0" w:rsidTr="002908A6">
        <w:trPr>
          <w:trHeight w:val="312"/>
        </w:trPr>
        <w:tc>
          <w:tcPr>
            <w:tcW w:w="1090" w:type="dxa"/>
            <w:vMerge/>
            <w:shd w:val="clear" w:color="auto" w:fill="auto"/>
            <w:vAlign w:val="center"/>
          </w:tcPr>
          <w:p w:rsidR="002252B0" w:rsidRDefault="002252B0" w:rsidP="002908A6">
            <w:pPr>
              <w:snapToGrid w:val="0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2252B0" w:rsidRDefault="002252B0" w:rsidP="002908A6">
            <w:pPr>
              <w:snapToGrid w:val="0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2252B0" w:rsidRDefault="002252B0" w:rsidP="002908A6">
            <w:pPr>
              <w:snapToGrid w:val="0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2252B0" w:rsidRDefault="002252B0" w:rsidP="002908A6">
            <w:pPr>
              <w:snapToGrid w:val="0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2252B0" w:rsidRDefault="002252B0" w:rsidP="002908A6">
            <w:pPr>
              <w:snapToGrid w:val="0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2252B0" w:rsidRDefault="002252B0" w:rsidP="002908A6">
            <w:pPr>
              <w:snapToGrid w:val="0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  <w:shd w:val="clear" w:color="auto" w:fill="auto"/>
            <w:vAlign w:val="center"/>
          </w:tcPr>
          <w:p w:rsidR="002252B0" w:rsidRDefault="002252B0" w:rsidP="002908A6">
            <w:pPr>
              <w:snapToGrid w:val="0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:rsidR="002252B0" w:rsidRDefault="002252B0" w:rsidP="002908A6">
            <w:pPr>
              <w:snapToGrid w:val="0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2252B0" w:rsidRDefault="002252B0" w:rsidP="002908A6">
            <w:pPr>
              <w:snapToGrid w:val="0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</w:tr>
      <w:tr w:rsidR="002252B0" w:rsidTr="002908A6">
        <w:trPr>
          <w:trHeight w:val="1514"/>
        </w:trPr>
        <w:tc>
          <w:tcPr>
            <w:tcW w:w="1090" w:type="dxa"/>
            <w:shd w:val="clear" w:color="auto" w:fill="FFFFFF"/>
            <w:vAlign w:val="center"/>
          </w:tcPr>
          <w:p w:rsidR="002252B0" w:rsidRDefault="002252B0" w:rsidP="002908A6">
            <w:pPr>
              <w:widowControl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重点项目办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2252B0" w:rsidRDefault="002252B0" w:rsidP="002908A6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国土规划专员</w:t>
            </w:r>
          </w:p>
          <w:p w:rsidR="002252B0" w:rsidRDefault="002252B0" w:rsidP="002908A6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2252B0" w:rsidRDefault="002252B0" w:rsidP="002908A6">
            <w:pPr>
              <w:widowControl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2252B0" w:rsidRDefault="002252B0" w:rsidP="002908A6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2252B0" w:rsidRDefault="002252B0" w:rsidP="002908A6">
            <w:pPr>
              <w:widowControl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1.全日制本科及以上学历。</w:t>
            </w:r>
          </w:p>
          <w:p w:rsidR="002252B0" w:rsidRDefault="002252B0" w:rsidP="002908A6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2.本科学历需具有</w:t>
            </w:r>
            <w:r w:rsidR="00CF2E84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年年以上相关工作经验；硕士学历需具有1年以上相关工作经验。</w:t>
            </w:r>
            <w:bookmarkStart w:id="0" w:name="_GoBack"/>
            <w:bookmarkEnd w:id="0"/>
          </w:p>
          <w:p w:rsidR="002252B0" w:rsidRDefault="002252B0" w:rsidP="002908A6">
            <w:pPr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2252B0" w:rsidRDefault="002252B0" w:rsidP="002908A6">
            <w:pPr>
              <w:widowControl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土地资源管理、城乡规划、人文地理、地理信息系统、资源环境与城乡规划管理、产业经济学、测绘、房地产开发经营</w:t>
            </w:r>
            <w:r w:rsidR="00CF2E84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、土木工程、工程管理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等相关专业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2252B0" w:rsidRDefault="002252B0" w:rsidP="002908A6">
            <w:pPr>
              <w:widowControl/>
              <w:numPr>
                <w:ilvl w:val="0"/>
                <w:numId w:val="1"/>
              </w:numPr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跟进街道重点项目的的前期土地开发、中期项目建设、后期运营招商等工作；</w:t>
            </w:r>
          </w:p>
          <w:p w:rsidR="002252B0" w:rsidRDefault="002252B0" w:rsidP="002908A6">
            <w:pPr>
              <w:widowControl/>
              <w:numPr>
                <w:ilvl w:val="0"/>
                <w:numId w:val="1"/>
              </w:numPr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负责项目用地报批报建；</w:t>
            </w:r>
          </w:p>
          <w:p w:rsidR="002252B0" w:rsidRDefault="002252B0" w:rsidP="002908A6">
            <w:pPr>
              <w:widowControl/>
              <w:numPr>
                <w:ilvl w:val="0"/>
                <w:numId w:val="1"/>
              </w:numPr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跟进三旧改造项目招投标，相关申报及配套工作。</w:t>
            </w:r>
          </w:p>
        </w:tc>
        <w:tc>
          <w:tcPr>
            <w:tcW w:w="2910" w:type="dxa"/>
            <w:shd w:val="clear" w:color="auto" w:fill="FFFFFF"/>
            <w:vAlign w:val="center"/>
          </w:tcPr>
          <w:p w:rsidR="002252B0" w:rsidRDefault="002252B0" w:rsidP="002908A6">
            <w:pPr>
              <w:widowControl/>
              <w:numPr>
                <w:ilvl w:val="0"/>
                <w:numId w:val="2"/>
              </w:numPr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具有较好的文字表达能力，有较强的综合素质，能独立开展工作；</w:t>
            </w:r>
          </w:p>
          <w:p w:rsidR="002252B0" w:rsidRDefault="002252B0" w:rsidP="002908A6">
            <w:pPr>
              <w:widowControl/>
              <w:numPr>
                <w:ilvl w:val="0"/>
                <w:numId w:val="2"/>
              </w:numPr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具有硕士及以上学历者优先考虑；</w:t>
            </w:r>
          </w:p>
          <w:p w:rsidR="002252B0" w:rsidRDefault="002252B0" w:rsidP="002908A6">
            <w:pPr>
              <w:widowControl/>
              <w:numPr>
                <w:ilvl w:val="0"/>
                <w:numId w:val="2"/>
              </w:numPr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具有产业园区、特色小镇、地产开发等相关行业管理或策划，三旧改造，用地报批工作经验者优先考虑。</w:t>
            </w:r>
          </w:p>
          <w:p w:rsidR="002252B0" w:rsidRDefault="002252B0" w:rsidP="002908A6">
            <w:pPr>
              <w:widowControl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4.熟悉广州市国土、规划、三旧改造等政策者优先考虑；</w:t>
            </w:r>
          </w:p>
          <w:p w:rsidR="002252B0" w:rsidRDefault="002252B0" w:rsidP="002908A6">
            <w:pPr>
              <w:snapToGri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2252B0" w:rsidRDefault="002252B0" w:rsidP="002908A6">
            <w:pPr>
              <w:widowControl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br/>
            </w:r>
          </w:p>
          <w:p w:rsidR="002252B0" w:rsidRDefault="002252B0" w:rsidP="002908A6">
            <w:pPr>
              <w:widowControl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1.具有博士研究生学历学位或副高级以上职称，定高级：20万/年</w:t>
            </w:r>
            <w:r w:rsidR="00D2552D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（包干:包含社保和公积金）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br/>
              <w:t>2.具有硕士研究生学历学位或中级职称，定中级：15万/年</w:t>
            </w:r>
            <w:r w:rsidR="00D2552D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（包干:包含社保和公积金）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br/>
              <w:t>3.具有本科学历、学士学位或初级职称，定初级：10万/年</w:t>
            </w:r>
            <w:r w:rsidR="00D2552D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（包干:包含社保和公积金）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br/>
            </w:r>
          </w:p>
        </w:tc>
      </w:tr>
    </w:tbl>
    <w:p w:rsidR="002252B0" w:rsidRDefault="002252B0" w:rsidP="002252B0"/>
    <w:p w:rsidR="005A17E2" w:rsidRPr="002252B0" w:rsidRDefault="005A17E2"/>
    <w:sectPr w:rsidR="005A17E2" w:rsidRPr="002252B0" w:rsidSect="00EB4A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97" w:rsidRDefault="00503597" w:rsidP="00CF2E84">
      <w:r>
        <w:separator/>
      </w:r>
    </w:p>
  </w:endnote>
  <w:endnote w:type="continuationSeparator" w:id="1">
    <w:p w:rsidR="00503597" w:rsidRDefault="00503597" w:rsidP="00CF2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97" w:rsidRDefault="00503597" w:rsidP="00CF2E84">
      <w:r>
        <w:separator/>
      </w:r>
    </w:p>
  </w:footnote>
  <w:footnote w:type="continuationSeparator" w:id="1">
    <w:p w:rsidR="00503597" w:rsidRDefault="00503597" w:rsidP="00CF2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EDD8"/>
    <w:multiLevelType w:val="singleLevel"/>
    <w:tmpl w:val="5A5EEDD8"/>
    <w:lvl w:ilvl="0">
      <w:start w:val="1"/>
      <w:numFmt w:val="decimal"/>
      <w:suff w:val="nothing"/>
      <w:lvlText w:val="%1、"/>
      <w:lvlJc w:val="left"/>
    </w:lvl>
  </w:abstractNum>
  <w:abstractNum w:abstractNumId="1">
    <w:nsid w:val="5A5EEED3"/>
    <w:multiLevelType w:val="singleLevel"/>
    <w:tmpl w:val="5A5EEED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2B0"/>
    <w:rsid w:val="002252B0"/>
    <w:rsid w:val="00503597"/>
    <w:rsid w:val="005A17E2"/>
    <w:rsid w:val="008A219A"/>
    <w:rsid w:val="009B2499"/>
    <w:rsid w:val="00CF2E84"/>
    <w:rsid w:val="00D2552D"/>
    <w:rsid w:val="00D6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252B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2252B0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F2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F2E8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F2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F2E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黄焯康</dc:creator>
  <cp:lastModifiedBy>黄焯康</cp:lastModifiedBy>
  <cp:revision>3</cp:revision>
  <dcterms:created xsi:type="dcterms:W3CDTF">2018-01-17T07:23:00Z</dcterms:created>
  <dcterms:modified xsi:type="dcterms:W3CDTF">2018-01-17T08:44:00Z</dcterms:modified>
</cp:coreProperties>
</file>