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A5" w:rsidRPr="00A35FA5" w:rsidRDefault="00A35FA5" w:rsidP="00A35FA5">
      <w:pPr>
        <w:widowControl/>
        <w:spacing w:line="390" w:lineRule="atLeast"/>
        <w:jc w:val="center"/>
        <w:rPr>
          <w:rFonts w:ascii="Arial" w:eastAsia="宋体" w:hAnsi="Arial" w:cs="Arial"/>
          <w:b/>
          <w:bCs/>
          <w:color w:val="363636"/>
          <w:kern w:val="0"/>
          <w:sz w:val="18"/>
          <w:szCs w:val="18"/>
        </w:rPr>
      </w:pPr>
      <w:bookmarkStart w:id="0" w:name="_GoBack"/>
      <w:r w:rsidRPr="00A35FA5">
        <w:rPr>
          <w:rFonts w:ascii="Arial" w:eastAsia="宋体" w:hAnsi="Arial" w:cs="Arial"/>
          <w:b/>
          <w:bCs/>
          <w:color w:val="363636"/>
          <w:kern w:val="0"/>
          <w:sz w:val="18"/>
          <w:szCs w:val="18"/>
        </w:rPr>
        <w:t>2018</w:t>
      </w:r>
      <w:r w:rsidRPr="00A35FA5">
        <w:rPr>
          <w:rFonts w:ascii="Arial" w:eastAsia="宋体" w:hAnsi="Arial" w:cs="Arial"/>
          <w:b/>
          <w:bCs/>
          <w:color w:val="363636"/>
          <w:kern w:val="0"/>
          <w:sz w:val="18"/>
          <w:szCs w:val="18"/>
        </w:rPr>
        <w:t>年九江经开区人民医院面向社会公开招聘编外医务人员岗位计划表</w:t>
      </w:r>
    </w:p>
    <w:bookmarkEnd w:id="0"/>
    <w:p w:rsidR="00A35FA5" w:rsidRPr="00A35FA5" w:rsidRDefault="00A35FA5" w:rsidP="00A35FA5">
      <w:pPr>
        <w:widowControl/>
        <w:spacing w:line="390" w:lineRule="atLeast"/>
        <w:jc w:val="center"/>
        <w:rPr>
          <w:rFonts w:ascii="Arial" w:eastAsia="宋体" w:hAnsi="Arial" w:cs="Arial"/>
          <w:b/>
          <w:bCs/>
          <w:color w:val="363636"/>
          <w:kern w:val="0"/>
          <w:sz w:val="18"/>
          <w:szCs w:val="18"/>
        </w:rPr>
      </w:pPr>
      <w:r w:rsidRPr="00A35FA5">
        <w:rPr>
          <w:rFonts w:ascii="Arial" w:eastAsia="宋体" w:hAnsi="Arial" w:cs="Arial"/>
          <w:b/>
          <w:bCs/>
          <w:color w:val="363636"/>
          <w:kern w:val="0"/>
          <w:sz w:val="18"/>
          <w:szCs w:val="18"/>
        </w:rPr>
        <w:t xml:space="preserve">                         </w:t>
      </w:r>
    </w:p>
    <w:p w:rsidR="00A35FA5" w:rsidRPr="00A35FA5" w:rsidRDefault="00A35FA5" w:rsidP="00A35FA5">
      <w:pPr>
        <w:widowControl/>
        <w:spacing w:line="390" w:lineRule="atLeast"/>
        <w:jc w:val="center"/>
        <w:rPr>
          <w:rFonts w:ascii="Arial" w:eastAsia="宋体" w:hAnsi="Arial" w:cs="Arial"/>
          <w:b/>
          <w:bCs/>
          <w:color w:val="363636"/>
          <w:kern w:val="0"/>
          <w:sz w:val="18"/>
          <w:szCs w:val="18"/>
        </w:rPr>
      </w:pPr>
      <w:r w:rsidRPr="00A35FA5">
        <w:rPr>
          <w:rFonts w:ascii="Arial" w:eastAsia="宋体" w:hAnsi="Arial" w:cs="Arial"/>
          <w:b/>
          <w:bCs/>
          <w:color w:val="363636"/>
          <w:kern w:val="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191"/>
        <w:gridCol w:w="538"/>
        <w:gridCol w:w="5809"/>
      </w:tblGrid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b/>
                <w:bCs/>
                <w:color w:val="363636"/>
                <w:kern w:val="0"/>
                <w:sz w:val="18"/>
                <w:szCs w:val="18"/>
              </w:rPr>
              <w:t>岗位</w:t>
            </w:r>
          </w:p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b/>
                <w:bCs/>
                <w:color w:val="363636"/>
                <w:kern w:val="0"/>
                <w:sz w:val="18"/>
                <w:szCs w:val="18"/>
              </w:rPr>
              <w:t>名称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b/>
                <w:bCs/>
                <w:color w:val="363636"/>
                <w:kern w:val="0"/>
                <w:sz w:val="18"/>
                <w:szCs w:val="18"/>
              </w:rPr>
              <w:t>岗位</w:t>
            </w:r>
          </w:p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b/>
                <w:bCs/>
                <w:color w:val="363636"/>
                <w:kern w:val="0"/>
                <w:sz w:val="18"/>
                <w:szCs w:val="18"/>
              </w:rPr>
              <w:t>代码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b/>
                <w:bCs/>
                <w:color w:val="363636"/>
                <w:kern w:val="0"/>
                <w:sz w:val="18"/>
                <w:szCs w:val="18"/>
              </w:rPr>
              <w:t>招聘</w:t>
            </w:r>
          </w:p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b/>
                <w:bCs/>
                <w:color w:val="363636"/>
                <w:kern w:val="0"/>
                <w:sz w:val="18"/>
                <w:szCs w:val="18"/>
              </w:rPr>
              <w:t>人数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b/>
                <w:bCs/>
                <w:color w:val="363636"/>
                <w:kern w:val="0"/>
                <w:sz w:val="18"/>
                <w:szCs w:val="18"/>
              </w:rPr>
              <w:t>岗</w:t>
            </w:r>
            <w:r w:rsidRPr="00A35FA5">
              <w:rPr>
                <w:rFonts w:ascii="Arial" w:eastAsia="宋体" w:hAnsi="Arial" w:cs="Arial"/>
                <w:b/>
                <w:bCs/>
                <w:color w:val="363636"/>
                <w:kern w:val="0"/>
                <w:sz w:val="18"/>
                <w:szCs w:val="18"/>
              </w:rPr>
              <w:t xml:space="preserve"> </w:t>
            </w:r>
            <w:r w:rsidRPr="00A35FA5">
              <w:rPr>
                <w:rFonts w:ascii="Arial" w:eastAsia="宋体" w:hAnsi="Arial" w:cs="Arial"/>
                <w:b/>
                <w:bCs/>
                <w:color w:val="363636"/>
                <w:kern w:val="0"/>
                <w:sz w:val="18"/>
                <w:szCs w:val="18"/>
              </w:rPr>
              <w:t>位</w:t>
            </w:r>
            <w:r w:rsidRPr="00A35FA5">
              <w:rPr>
                <w:rFonts w:ascii="Arial" w:eastAsia="宋体" w:hAnsi="Arial" w:cs="Arial"/>
                <w:b/>
                <w:bCs/>
                <w:color w:val="363636"/>
                <w:kern w:val="0"/>
                <w:sz w:val="18"/>
                <w:szCs w:val="18"/>
              </w:rPr>
              <w:t xml:space="preserve"> </w:t>
            </w:r>
            <w:r w:rsidRPr="00A35FA5">
              <w:rPr>
                <w:rFonts w:ascii="Arial" w:eastAsia="宋体" w:hAnsi="Arial" w:cs="Arial"/>
                <w:b/>
                <w:bCs/>
                <w:color w:val="363636"/>
                <w:kern w:val="0"/>
                <w:sz w:val="18"/>
                <w:szCs w:val="18"/>
              </w:rPr>
              <w:t>条</w:t>
            </w:r>
            <w:r w:rsidRPr="00A35FA5">
              <w:rPr>
                <w:rFonts w:ascii="Arial" w:eastAsia="宋体" w:hAnsi="Arial" w:cs="Arial"/>
                <w:b/>
                <w:bCs/>
                <w:color w:val="363636"/>
                <w:kern w:val="0"/>
                <w:sz w:val="18"/>
                <w:szCs w:val="18"/>
              </w:rPr>
              <w:t xml:space="preserve"> </w:t>
            </w:r>
            <w:r w:rsidRPr="00A35FA5">
              <w:rPr>
                <w:rFonts w:ascii="Arial" w:eastAsia="宋体" w:hAnsi="Arial" w:cs="Arial"/>
                <w:b/>
                <w:bCs/>
                <w:color w:val="363636"/>
                <w:kern w:val="0"/>
                <w:sz w:val="18"/>
                <w:szCs w:val="18"/>
              </w:rPr>
              <w:t>件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内科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2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心血管内科、神经内科、内分泌内科、肾内科、消化内科等专业，全日制大专以上学历，年龄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周岁及以下，执业医师证书。具有中级职称及以上或具有二甲医院工作经历者年龄放宽至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血液</w:t>
            </w:r>
          </w:p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透析科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临床医学专业，全日制大专以上学历，年龄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周岁及以下，执业医师证。从事血液透析工作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年以上。具有中级职称及以上或具有二甲医院工作经历者年龄放宽至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外科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2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普外科、肝胆外科、脑外科、泌尿外科专业，全日制大专及以上学历，年龄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周岁及以下，执业医师证。具有中级职称及以上或具有二甲医院工作经历者年龄放宽至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骨科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临床医学类、中医、中西医结合类专业，全日制大专以上学历，年龄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周岁及以下，执业医师证。具有中级职称及以上或具有二甲医院工作经历者年龄放宽至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100403005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临床医学类专业，全日制大专以上学历，年龄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周岁及以下，执业医师证。具有中级职称及以上或具有二甲医院工作经历者年龄放宽至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肛肠外科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100403006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临床医学、中医学类、中西医结合类专业，全日制大专及以上学历，年龄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周岁及以下，执业医师证。具有中级职称及以上或具有二甲医院工作经历者年龄放宽至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儿科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100403007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临床医学类专业，全日制大专以上学历，年龄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周岁及以下，执业医师证。具有中级职称及以上或具有二甲医院工作经历者年龄放宽至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五官科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100403008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临床医学类、耳鼻喉类专业，全日制大专以上学历，年龄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周岁及以下，执业医师证。具有中级职称及以上或具有二甲医院工作经历者年龄放宽至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100403009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口腔医学类专业，全日制大专以上学历，年龄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周岁及以下，执业医师证。具有中级职称及以上或具有二甲医院工作经历者年龄放宽至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中医内科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中医类、中西医结合类专业，全日制大专以上学历，年龄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周岁及以下，执业医师证。具有中级职称及以上或具有二甲医院工作经历者年龄放宽至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临床医学类专业，全日制大专以上学历，年龄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周岁及以下，执业医师证。具有中级职称及以上或具有二甲医院工作经历者年龄放宽至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护士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护理学专业，全日制大专及以上学历，年龄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周岁及以下，具有护师及以上职称。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护士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2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护理学专业，全日制大专及以上学历，年龄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周岁及以下，具有护士执业证。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lastRenderedPageBreak/>
              <w:t>放射科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临床医学或影像专业，全日制大专以上学历，年龄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周岁以下，执业助理医师证或技士资格证。具有中级职称及以上或具有二甲医院工作经历者年龄放宽至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2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临床医学或医学检验专业，全日制大专以上学历，年龄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周岁以下，检验师资格证。具有中级职称及以上或具有二甲医院工作经历者年龄放宽至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周岁及以下。</w:t>
            </w:r>
          </w:p>
        </w:tc>
      </w:tr>
      <w:tr w:rsidR="00A35FA5" w:rsidRPr="00A35FA5" w:rsidTr="00A35FA5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100403016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药学或中药专业，全日制大专以上学历，年龄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周岁以下，药师资格证或执业药师证。具有中级职称及以上或具有二甲医院工作经历者年龄放宽至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40</w:t>
            </w:r>
            <w:r w:rsidRPr="00A35FA5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周岁及以下。</w:t>
            </w:r>
          </w:p>
        </w:tc>
      </w:tr>
    </w:tbl>
    <w:p w:rsidR="006210CE" w:rsidRDefault="006210CE">
      <w:pPr>
        <w:rPr>
          <w:rFonts w:hint="eastAsia"/>
        </w:rPr>
      </w:pPr>
    </w:p>
    <w:sectPr w:rsidR="00621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A5"/>
    <w:rsid w:val="006210CE"/>
    <w:rsid w:val="00A3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32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043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365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3-1</dc:creator>
  <cp:lastModifiedBy>3-1</cp:lastModifiedBy>
  <cp:revision>1</cp:revision>
  <dcterms:created xsi:type="dcterms:W3CDTF">2018-01-17T02:13:00Z</dcterms:created>
  <dcterms:modified xsi:type="dcterms:W3CDTF">2018-01-17T02:13:00Z</dcterms:modified>
</cp:coreProperties>
</file>