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789" w:rsidRPr="00476789" w:rsidRDefault="00476789" w:rsidP="00476789">
      <w:pPr>
        <w:widowControl/>
        <w:spacing w:line="570" w:lineRule="atLeast"/>
        <w:jc w:val="center"/>
        <w:outlineLvl w:val="0"/>
        <w:rPr>
          <w:rFonts w:ascii="微软雅黑" w:eastAsia="微软雅黑" w:hAnsi="微软雅黑" w:cs="宋体"/>
          <w:b/>
          <w:bCs/>
          <w:color w:val="333333"/>
          <w:kern w:val="36"/>
          <w:sz w:val="36"/>
          <w:szCs w:val="36"/>
        </w:rPr>
      </w:pPr>
      <w:r w:rsidRPr="00476789">
        <w:rPr>
          <w:rFonts w:ascii="微软雅黑" w:eastAsia="微软雅黑" w:hAnsi="微软雅黑" w:cs="宋体" w:hint="eastAsia"/>
          <w:b/>
          <w:bCs/>
          <w:color w:val="333333"/>
          <w:kern w:val="36"/>
          <w:sz w:val="36"/>
          <w:szCs w:val="36"/>
        </w:rPr>
        <w:t>2017吉林通化市事业单位招聘重点高校毕业生146人公告说课教材目录</w:t>
      </w:r>
    </w:p>
    <w:p w:rsidR="00476789" w:rsidRDefault="00476789" w:rsidP="00476789">
      <w:pPr>
        <w:pStyle w:val="a3"/>
        <w:spacing w:before="0" w:beforeAutospacing="0" w:after="0" w:afterAutospacing="0" w:line="390" w:lineRule="atLeast"/>
        <w:ind w:firstLine="480"/>
        <w:rPr>
          <w:color w:val="000000"/>
          <w:sz w:val="21"/>
          <w:szCs w:val="21"/>
        </w:rPr>
      </w:pPr>
      <w:r>
        <w:rPr>
          <w:rFonts w:hint="eastAsia"/>
          <w:color w:val="000000"/>
          <w:sz w:val="21"/>
          <w:szCs w:val="21"/>
        </w:rPr>
        <w:t>人民教育出版社出版的体育与健康(教育部审定2013年义务教育教科书八年级全一册)，人民音乐出版社出版的音乐(简谱)(教育部审定2013年义务教育教科书八年级上册)，人民教育出版社出版的生物(经全国中小学教材审定委员会2004年初审通过普通高中课程标准实验教科书必修3稳态与环境，人民教育出版社 课程教材研究所 生物课程教材研究开发中心编著)，人民教育出版社出版的英语(必修5)(经全国中小学教材审定委员会2004年初审通过普通高中课程标准实验教科书，人民教育出版社 课程教材研究所 英语课程教材研究开发中心编著)，人民教育出版社出版的物理，选修3—1(经全国中小学教材审定委员会2004年初审通过，普通高中课程标准实验教科书，人民教育出版社 课程教材研究所 物理课程教材研究开发中心编著，总主编张大昌，主编张维善)，人民教育出版社出版的化学，选修3，物质结构与性质(经全国中小学教材审定委员会2004年初审通过，普通高中课程标准实验教科书，人民教育出版社 课程教材研究所 化学课程教材研究开发中心编著，主编宋心琦)，人民教育出版社出版的数学，必修5，(经全国中小学教材审定委员会2004年初审通过，普通高中课程标准实验教科书，人民教育出版社 课程教材研究所 中学数学课程教材研究开发中心编著，主编刘绍学，本册主编李建华)，人民教育出版社出版的语文，必修5，(经全国中小学教材审定委员会2004年初审通过普通高中课程标准实验教科书，人民教育出版社 课程教材研究所 中学语文课程教材研究开发中心 北京大学中文系 语文教育研究所编著)，人民教育出版社出版的地理，必修2，(经全国中小学教材审定委员会2004年初审通过普通高中课程标准实验教科书 人民教育出版社 课程教材研究所 地理课程教材研究开发中心编著)，人民教育出版社出版的思想政治，必修4(经全国中小学教材审定委员会2004年初审通过普通高中课程标准实验教科书生活与哲学，教育部普通高中思想政治课课程标准实验教材编写组编著)，教育学岗位教材为人民教育出版社出版的学前教育学，编者陈幸军，书号7107236365,心理学岗位教材为华东师范大学出版社出版的普通心理学(第五版)，编者叶奕乾，书号74567550742，通化高等职业技术学院信息技术教师岗位、通化师范学院分院网络维护与管理岗位教材为机械工业出版社出版的计算机应用基础，编者肖凤婷、王云沼，书号7111362555，通化市职业教育中心信息技术教师1岗位的教材为人民邮电出版社出版的Photoshop CS6 实战从入门到精通，主编龙马工作室，ISBN：978-7-115-35249-1，通化市职业教育中心信息技术教师2岗位、通化市第一中学的信息技术教师岗位教材为电子工业出版社出版的Visual Basic程序设计(第4版)，编著丁爱萍，ISBN：978-7-121-27311-7，通化市职业教育中心信息技术教师3岗位的教材为人民邮电出版社出版的局域网组建与维护项目式教程(第二版)，主编，雷宇飞 ，ISBN：978-7-115-30960-0</w:t>
      </w:r>
    </w:p>
    <w:p w:rsidR="00C04261" w:rsidRPr="00476789" w:rsidRDefault="00476789" w:rsidP="00476789">
      <w:pPr>
        <w:pStyle w:val="a3"/>
        <w:spacing w:before="0" w:beforeAutospacing="0" w:after="0" w:afterAutospacing="0" w:line="390" w:lineRule="atLeast"/>
        <w:ind w:firstLine="480"/>
        <w:rPr>
          <w:rFonts w:hint="eastAsia"/>
          <w:color w:val="000000"/>
          <w:sz w:val="21"/>
          <w:szCs w:val="21"/>
        </w:rPr>
      </w:pPr>
      <w:r>
        <w:rPr>
          <w:rFonts w:hint="eastAsia"/>
          <w:color w:val="000000"/>
          <w:sz w:val="21"/>
          <w:szCs w:val="21"/>
        </w:rPr>
        <w:t>注：本文来源于“通化市人力资源和社会保障局网站”，原标题“通化市事业单位招聘重点高校毕业生公告（2号）”</w:t>
      </w:r>
      <w:bookmarkStart w:id="0" w:name="_GoBack"/>
      <w:bookmarkEnd w:id="0"/>
    </w:p>
    <w:sectPr w:rsidR="00C04261" w:rsidRPr="0047678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789"/>
    <w:rsid w:val="00476789"/>
    <w:rsid w:val="00C04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7678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76789"/>
    <w:rPr>
      <w:rFonts w:ascii="宋体" w:eastAsia="宋体" w:hAnsi="宋体" w:cs="宋体"/>
      <w:b/>
      <w:bCs/>
      <w:kern w:val="36"/>
      <w:sz w:val="48"/>
      <w:szCs w:val="48"/>
    </w:rPr>
  </w:style>
  <w:style w:type="paragraph" w:styleId="a3">
    <w:name w:val="Normal (Web)"/>
    <w:basedOn w:val="a"/>
    <w:uiPriority w:val="99"/>
    <w:unhideWhenUsed/>
    <w:rsid w:val="00476789"/>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7678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76789"/>
    <w:rPr>
      <w:rFonts w:ascii="宋体" w:eastAsia="宋体" w:hAnsi="宋体" w:cs="宋体"/>
      <w:b/>
      <w:bCs/>
      <w:kern w:val="36"/>
      <w:sz w:val="48"/>
      <w:szCs w:val="48"/>
    </w:rPr>
  </w:style>
  <w:style w:type="paragraph" w:styleId="a3">
    <w:name w:val="Normal (Web)"/>
    <w:basedOn w:val="a"/>
    <w:uiPriority w:val="99"/>
    <w:unhideWhenUsed/>
    <w:rsid w:val="0047678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366734">
      <w:bodyDiv w:val="1"/>
      <w:marLeft w:val="0"/>
      <w:marRight w:val="0"/>
      <w:marTop w:val="0"/>
      <w:marBottom w:val="0"/>
      <w:divBdr>
        <w:top w:val="none" w:sz="0" w:space="0" w:color="auto"/>
        <w:left w:val="none" w:sz="0" w:space="0" w:color="auto"/>
        <w:bottom w:val="none" w:sz="0" w:space="0" w:color="auto"/>
        <w:right w:val="none" w:sz="0" w:space="0" w:color="auto"/>
      </w:divBdr>
    </w:div>
    <w:div w:id="202370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1163</Characters>
  <Application>Microsoft Office Word</Application>
  <DocSecurity>0</DocSecurity>
  <Lines>9</Lines>
  <Paragraphs>2</Paragraphs>
  <ScaleCrop>false</ScaleCrop>
  <Company>Microsoft</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dc:creator>
  <cp:lastModifiedBy>3-1</cp:lastModifiedBy>
  <cp:revision>1</cp:revision>
  <dcterms:created xsi:type="dcterms:W3CDTF">2017-12-14T07:21:00Z</dcterms:created>
  <dcterms:modified xsi:type="dcterms:W3CDTF">2017-12-14T07:21:00Z</dcterms:modified>
</cp:coreProperties>
</file>