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仿宋_GB2312" w:eastAsia="仿宋_GB2312" w:cs="仿宋_GB2312"/>
          <w:b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lang w:bidi="ar"/>
        </w:rPr>
        <w:t xml:space="preserve">附件1：       </w:t>
      </w:r>
    </w:p>
    <w:p>
      <w:pPr>
        <w:jc w:val="center"/>
        <w:rPr>
          <w:rFonts w:hint="eastAsia" w:ascii="方正小标宋简体" w:hAnsi="宋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b/>
          <w:color w:val="000000"/>
          <w:sz w:val="44"/>
          <w:szCs w:val="44"/>
          <w:lang w:bidi="ar"/>
        </w:rPr>
        <w:t>2017年高校毕业生就业见习岗位</w:t>
      </w:r>
    </w:p>
    <w:p>
      <w:pPr>
        <w:jc w:val="center"/>
        <w:rPr>
          <w:rFonts w:hint="eastAsia" w:ascii="方正小标宋简体" w:hAnsi="宋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b/>
          <w:color w:val="000000"/>
          <w:sz w:val="44"/>
          <w:szCs w:val="44"/>
          <w:lang w:bidi="ar"/>
        </w:rPr>
        <w:t>需求信息表</w:t>
      </w:r>
    </w:p>
    <w:tbl>
      <w:tblPr>
        <w:tblStyle w:val="3"/>
        <w:tblpPr w:leftFromText="180" w:rightFromText="180" w:vertAnchor="page" w:horzAnchor="margin" w:tblpXSpec="center" w:tblpY="4047"/>
        <w:tblW w:w="9831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6"/>
        <w:gridCol w:w="1146"/>
        <w:gridCol w:w="530"/>
        <w:gridCol w:w="1110"/>
        <w:gridCol w:w="3255"/>
        <w:gridCol w:w="878"/>
        <w:gridCol w:w="496"/>
        <w:gridCol w:w="126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0" w:hRule="atLeast"/>
          <w:jc w:val="center"/>
        </w:trPr>
        <w:tc>
          <w:tcPr>
            <w:tcW w:w="1156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单位</w:t>
            </w:r>
          </w:p>
        </w:tc>
        <w:tc>
          <w:tcPr>
            <w:tcW w:w="1146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岗位名称</w:t>
            </w:r>
          </w:p>
        </w:tc>
        <w:tc>
          <w:tcPr>
            <w:tcW w:w="530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见习人数</w:t>
            </w:r>
          </w:p>
        </w:tc>
        <w:tc>
          <w:tcPr>
            <w:tcW w:w="1110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学历要求</w:t>
            </w:r>
          </w:p>
        </w:tc>
        <w:tc>
          <w:tcPr>
            <w:tcW w:w="3255" w:type="dxa"/>
            <w:tcBorders>
              <w:top w:val="single" w:color="auto" w:sz="8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专业要求</w:t>
            </w:r>
          </w:p>
        </w:tc>
        <w:tc>
          <w:tcPr>
            <w:tcW w:w="878" w:type="dxa"/>
            <w:tcBorders>
              <w:top w:val="single" w:color="auto" w:sz="8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工作</w:t>
            </w:r>
          </w:p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地点</w:t>
            </w:r>
          </w:p>
        </w:tc>
        <w:tc>
          <w:tcPr>
            <w:tcW w:w="496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其他</w:t>
            </w:r>
          </w:p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条件</w:t>
            </w:r>
          </w:p>
        </w:tc>
        <w:tc>
          <w:tcPr>
            <w:tcW w:w="1260" w:type="dxa"/>
            <w:tcBorders>
              <w:top w:val="single" w:color="auto" w:sz="8" w:space="0"/>
              <w:left w:val="single" w:color="auto" w:sz="4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lang w:bidi="ar"/>
              </w:rPr>
              <w:t>备注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9" w:hRule="atLeast"/>
          <w:jc w:val="center"/>
        </w:trPr>
        <w:tc>
          <w:tcPr>
            <w:tcW w:w="1156" w:type="dxa"/>
            <w:vMerge w:val="restart"/>
            <w:tcBorders>
              <w:top w:val="single" w:color="auto" w:sz="6" w:space="0"/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 w:bidi="ar"/>
              </w:rPr>
              <w:t>纳雍县交通运输局</w:t>
            </w:r>
          </w:p>
        </w:tc>
        <w:tc>
          <w:tcPr>
            <w:tcW w:w="11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bidi="ar"/>
              </w:rPr>
              <w:t>办公室</w:t>
            </w: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 w:bidi="ar"/>
              </w:rPr>
              <w:t>工作</w:t>
            </w:r>
            <w:r>
              <w:rPr>
                <w:rFonts w:hint="eastAsia" w:ascii="仿宋_GB2312" w:hAnsi="宋体" w:eastAsia="仿宋_GB2312" w:cs="仿宋_GB2312"/>
                <w:kern w:val="0"/>
                <w:sz w:val="20"/>
                <w:lang w:bidi="ar"/>
              </w:rPr>
              <w:t>员</w:t>
            </w:r>
          </w:p>
        </w:tc>
        <w:tc>
          <w:tcPr>
            <w:tcW w:w="5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 w:bidi="ar"/>
              </w:rPr>
              <w:t>2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lang w:bidi="ar"/>
              </w:rPr>
              <w:t>大专</w:t>
            </w:r>
            <w:r>
              <w:rPr>
                <w:rFonts w:hint="eastAsia" w:ascii="仿宋_GB2312" w:hAnsi="宋体" w:eastAsia="仿宋_GB2312" w:cs="仿宋_GB2312"/>
                <w:color w:val="000000"/>
                <w:lang w:eastAsia="zh-CN" w:bidi="ar"/>
              </w:rPr>
              <w:t>及以上</w:t>
            </w:r>
          </w:p>
        </w:tc>
        <w:tc>
          <w:tcPr>
            <w:tcW w:w="325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  <w:t>交通及相关专业</w:t>
            </w:r>
          </w:p>
        </w:tc>
        <w:tc>
          <w:tcPr>
            <w:tcW w:w="878" w:type="dxa"/>
            <w:vMerge w:val="restart"/>
            <w:tcBorders>
              <w:top w:val="single" w:color="auto" w:sz="6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 w:bidi="ar"/>
              </w:rPr>
              <w:t>纳雍县雍和世纪城办公楼</w:t>
            </w:r>
            <w:r>
              <w:rPr>
                <w:rFonts w:hint="eastAsia" w:ascii="仿宋_GB2312" w:hAnsi="宋体" w:eastAsia="仿宋_GB2312" w:cs="仿宋_GB2312"/>
                <w:kern w:val="0"/>
                <w:sz w:val="20"/>
                <w:lang w:val="en-US" w:eastAsia="zh-CN" w:bidi="ar"/>
              </w:rPr>
              <w:t>10楼</w:t>
            </w:r>
          </w:p>
        </w:tc>
        <w:tc>
          <w:tcPr>
            <w:tcW w:w="496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szCs w:val="24"/>
                <w:lang w:val="en-US" w:eastAsia="zh-CN" w:bidi="ar-SA"/>
              </w:rPr>
            </w:pPr>
          </w:p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szCs w:val="24"/>
                <w:lang w:val="en-US" w:eastAsia="zh-CN" w:bidi="ar-SA"/>
              </w:rPr>
              <w:t>无</w:t>
            </w:r>
          </w:p>
          <w:p>
            <w:pPr>
              <w:ind w:firstLine="563" w:firstLineChars="0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szCs w:val="24"/>
                <w:lang w:val="en-US" w:eastAsia="zh-CN" w:bidi="ar-SA"/>
              </w:rPr>
              <w:t>无</w:t>
            </w:r>
          </w:p>
        </w:tc>
        <w:tc>
          <w:tcPr>
            <w:tcW w:w="1260" w:type="dxa"/>
            <w:vMerge w:val="restart"/>
            <w:tcBorders>
              <w:top w:val="single" w:color="auto" w:sz="6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val="en-US" w:eastAsia="zh-CN" w:bidi="ar"/>
              </w:rPr>
              <w:t>不提供食宿；</w:t>
            </w:r>
          </w:p>
          <w:p>
            <w:pPr>
              <w:numPr>
                <w:ilvl w:val="0"/>
                <w:numId w:val="1"/>
              </w:num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val="en-US" w:eastAsia="zh-CN" w:bidi="ar"/>
              </w:rPr>
              <w:t>若无技术人员报名，则招募2名文秘及相关专业工作员，2名法律及相关专业工作员。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4" w:hRule="atLeast"/>
          <w:jc w:val="center"/>
        </w:trPr>
        <w:tc>
          <w:tcPr>
            <w:tcW w:w="1156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11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bidi="ar"/>
              </w:rPr>
              <w:t>办公室</w:t>
            </w: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 w:bidi="ar"/>
              </w:rPr>
              <w:t>工作</w:t>
            </w:r>
            <w:r>
              <w:rPr>
                <w:rFonts w:hint="eastAsia" w:ascii="仿宋_GB2312" w:hAnsi="宋体" w:eastAsia="仿宋_GB2312" w:cs="仿宋_GB2312"/>
                <w:kern w:val="0"/>
                <w:sz w:val="20"/>
                <w:lang w:bidi="ar"/>
              </w:rPr>
              <w:t>员</w:t>
            </w:r>
          </w:p>
        </w:tc>
        <w:tc>
          <w:tcPr>
            <w:tcW w:w="5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bidi="ar"/>
              </w:rPr>
              <w:t>1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lang w:bidi="ar"/>
              </w:rPr>
              <w:t>大专</w:t>
            </w:r>
            <w:r>
              <w:rPr>
                <w:rFonts w:hint="eastAsia" w:ascii="仿宋_GB2312" w:hAnsi="宋体" w:eastAsia="仿宋_GB2312" w:cs="仿宋_GB2312"/>
                <w:color w:val="000000"/>
                <w:lang w:eastAsia="zh-CN" w:bidi="ar"/>
              </w:rPr>
              <w:t>及以上</w:t>
            </w:r>
          </w:p>
        </w:tc>
        <w:tc>
          <w:tcPr>
            <w:tcW w:w="325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  <w:t>文秘及相关专业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496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1260" w:type="dxa"/>
            <w:vMerge w:val="continue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8" w:hRule="atLeast"/>
          <w:jc w:val="center"/>
        </w:trPr>
        <w:tc>
          <w:tcPr>
            <w:tcW w:w="1156" w:type="dxa"/>
            <w:vMerge w:val="continue"/>
            <w:tcBorders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11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bidi="ar"/>
              </w:rPr>
              <w:t>办公室</w:t>
            </w: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 w:bidi="ar"/>
              </w:rPr>
              <w:t>工作</w:t>
            </w:r>
            <w:r>
              <w:rPr>
                <w:rFonts w:hint="eastAsia" w:ascii="仿宋_GB2312" w:hAnsi="宋体" w:eastAsia="仿宋_GB2312" w:cs="仿宋_GB2312"/>
                <w:kern w:val="0"/>
                <w:sz w:val="20"/>
                <w:lang w:bidi="ar"/>
              </w:rPr>
              <w:t>员</w:t>
            </w:r>
          </w:p>
        </w:tc>
        <w:tc>
          <w:tcPr>
            <w:tcW w:w="5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bidi="ar"/>
              </w:rPr>
              <w:t>1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lang w:bidi="ar"/>
              </w:rPr>
              <w:t>大专</w:t>
            </w:r>
            <w:r>
              <w:rPr>
                <w:rFonts w:hint="eastAsia" w:ascii="仿宋_GB2312" w:hAnsi="宋体" w:eastAsia="仿宋_GB2312" w:cs="仿宋_GB2312"/>
                <w:color w:val="000000"/>
                <w:lang w:eastAsia="zh-CN" w:bidi="ar"/>
              </w:rPr>
              <w:t>及以上</w:t>
            </w:r>
          </w:p>
        </w:tc>
        <w:tc>
          <w:tcPr>
            <w:tcW w:w="325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 w:bidi="ar"/>
              </w:rPr>
              <w:t>法律及相关专业</w:t>
            </w:r>
          </w:p>
        </w:tc>
        <w:tc>
          <w:tcPr>
            <w:tcW w:w="878" w:type="dxa"/>
            <w:vMerge w:val="continue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496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1260" w:type="dxa"/>
            <w:vMerge w:val="continue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15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_GB2312"/>
                <w:sz w:val="30"/>
                <w:szCs w:val="30"/>
                <w:lang w:bidi="ar"/>
              </w:rPr>
              <w:t>合计</w:t>
            </w:r>
          </w:p>
        </w:tc>
        <w:tc>
          <w:tcPr>
            <w:tcW w:w="11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5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val="en-US" w:eastAsia="zh-CN"/>
              </w:rPr>
              <w:t>4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325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87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4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0"/>
                <w:lang w:eastAsia="zh-CN"/>
              </w:rPr>
              <w:t>若无技术人员报名</w:t>
            </w:r>
          </w:p>
        </w:tc>
      </w:tr>
    </w:tbl>
    <w:p>
      <w:pPr>
        <w:jc w:val="center"/>
        <w:rPr>
          <w:rFonts w:hint="eastAsia" w:ascii="仿宋_GB2312" w:hAnsi="宋体" w:eastAsia="仿宋_GB2312" w:cs="仿宋_GB2312"/>
          <w:sz w:val="30"/>
          <w:szCs w:val="30"/>
        </w:rPr>
      </w:pPr>
      <w:bookmarkStart w:id="0" w:name="_GoBack"/>
      <w:bookmarkEnd w:id="0"/>
    </w:p>
    <w:p>
      <w:pPr>
        <w:jc w:val="center"/>
        <w:rPr>
          <w:rFonts w:hint="eastAsia" w:ascii="方正小标宋简体" w:hAnsi="宋体" w:eastAsia="方正小标宋简体" w:cs="方正小标宋简体"/>
          <w:b/>
          <w:color w:val="000000"/>
          <w:sz w:val="44"/>
          <w:szCs w:val="44"/>
          <w:lang w:val="en-US"/>
        </w:rPr>
      </w:pPr>
      <w:r>
        <w:rPr>
          <w:rFonts w:hint="eastAsia" w:ascii="仿宋_GB2312" w:hAnsi="宋体" w:eastAsia="仿宋_GB2312" w:cs="仿宋_GB2312"/>
          <w:sz w:val="30"/>
          <w:szCs w:val="30"/>
          <w:lang w:bidi="ar"/>
        </w:rPr>
        <w:t>填报单位：（盖章）        联系人：</w:t>
      </w:r>
      <w:r>
        <w:rPr>
          <w:rFonts w:hint="eastAsia" w:ascii="仿宋_GB2312" w:hAnsi="宋体" w:eastAsia="仿宋_GB2312" w:cs="仿宋_GB2312"/>
          <w:sz w:val="30"/>
          <w:szCs w:val="30"/>
          <w:lang w:val="en-US" w:eastAsia="zh-CN" w:bidi="ar"/>
        </w:rPr>
        <w:t>袁凯</w:t>
      </w:r>
      <w:r>
        <w:rPr>
          <w:rFonts w:hint="eastAsia" w:ascii="仿宋_GB2312" w:hAnsi="宋体" w:eastAsia="仿宋_GB2312" w:cs="仿宋_GB2312"/>
          <w:sz w:val="30"/>
          <w:szCs w:val="30"/>
          <w:lang w:bidi="ar"/>
        </w:rPr>
        <w:t xml:space="preserve">      电话：</w:t>
      </w:r>
      <w:r>
        <w:rPr>
          <w:rFonts w:hint="eastAsia" w:ascii="仿宋_GB2312" w:hAnsi="宋体" w:eastAsia="仿宋_GB2312" w:cs="仿宋_GB2312"/>
          <w:sz w:val="30"/>
          <w:szCs w:val="30"/>
          <w:lang w:val="en-US" w:eastAsia="zh-CN" w:bidi="ar"/>
        </w:rPr>
        <w:t>3531300</w:t>
      </w:r>
    </w:p>
    <w:p>
      <w:pPr>
        <w:spacing w:line="600" w:lineRule="exact"/>
        <w:rPr>
          <w:rFonts w:hint="eastAsia" w:ascii="仿宋_GB2312" w:eastAsia="仿宋_GB2312" w:cs="仿宋_GB2312"/>
          <w:sz w:val="30"/>
          <w:szCs w:val="3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书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黑体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A916C"/>
    <w:multiLevelType w:val="singleLevel"/>
    <w:tmpl w:val="59FA916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C36B6"/>
    <w:rsid w:val="65BB56C1"/>
    <w:rsid w:val="6FBC36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2017-10-30T09:00:00Z</dcterms:created>
  <dc:creator>Administrator</dc:creator>
  <cp:lastModifiedBy>浮生如歌</cp:lastModifiedBy>
  <cp:lastPrinted>2017-11-02T03:34:48Z</cp:lastPrinted>
  <dcterms:modified xsi:type="dcterms:W3CDTF">2017-11-02T03:52:18Z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