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体能测试标准：</w:t>
      </w:r>
    </w:p>
    <w:p>
      <w:pPr>
        <w:pStyle w:val="2"/>
        <w:keepNext w:val="0"/>
        <w:keepLines w:val="0"/>
        <w:widowControl/>
        <w:suppressLineNumbers w:val="0"/>
      </w:pPr>
    </w:p>
    <w:tbl>
      <w:tblPr>
        <w:tblW w:w="7110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8"/>
        <w:gridCol w:w="2360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6"/>
                <w:szCs w:val="26"/>
                <w:bdr w:val="none" w:color="auto" w:sz="0" w:space="0"/>
              </w:rPr>
              <w:t>项目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6"/>
                <w:szCs w:val="26"/>
                <w:bdr w:val="none" w:color="auto" w:sz="0" w:space="0"/>
              </w:rPr>
              <w:t>10</w:t>
            </w:r>
            <w:r>
              <w:rPr>
                <w:rStyle w:val="4"/>
                <w:rFonts w:ascii="仿宋_GB2312" w:hAnsi="Times New Roman" w:eastAsia="仿宋_GB2312" w:cs="仿宋_GB2312"/>
                <w:sz w:val="26"/>
                <w:szCs w:val="26"/>
                <w:bdr w:val="none" w:color="auto" w:sz="0" w:space="0"/>
              </w:rPr>
              <w:t>米</w:t>
            </w:r>
            <w:r>
              <w:rPr>
                <w:rStyle w:val="4"/>
                <w:rFonts w:hint="default" w:ascii="Times New Roman" w:hAnsi="Times New Roman" w:cs="Times New Roman"/>
                <w:sz w:val="26"/>
                <w:szCs w:val="26"/>
                <w:bdr w:val="none" w:color="auto" w:sz="0" w:space="0"/>
              </w:rPr>
              <w:t>×4</w:t>
            </w:r>
            <w:r>
              <w:rPr>
                <w:rStyle w:val="4"/>
                <w:rFonts w:hint="default" w:ascii="仿宋_GB2312" w:hAnsi="Times New Roman" w:eastAsia="仿宋_GB2312" w:cs="仿宋_GB2312"/>
                <w:sz w:val="26"/>
                <w:szCs w:val="26"/>
                <w:bdr w:val="none" w:color="auto" w:sz="0" w:space="0"/>
              </w:rPr>
              <w:t>往返跑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6"/>
                <w:szCs w:val="26"/>
                <w:bdr w:val="none" w:color="auto" w:sz="0" w:space="0"/>
              </w:rPr>
              <w:t>纵向摸高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Times New Roman" w:hAnsi="Times New Roman" w:cs="Times New Roman"/>
                <w:sz w:val="26"/>
                <w:szCs w:val="26"/>
                <w:bdr w:val="none" w:color="auto" w:sz="0" w:space="0"/>
              </w:rPr>
              <w:t>合格标准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Times New Roman" w:hAnsi="Times New Roman" w:cs="Times New Roman"/>
                <w:sz w:val="26"/>
                <w:szCs w:val="26"/>
                <w:bdr w:val="none" w:color="auto" w:sz="0" w:space="0"/>
              </w:rPr>
              <w:t>≤13’’4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13" w:lineRule="atLeast"/>
              <w:jc w:val="center"/>
            </w:pPr>
            <w:r>
              <w:rPr>
                <w:rFonts w:hint="default" w:ascii="Times New Roman" w:hAnsi="Times New Roman" w:cs="Times New Roman"/>
                <w:sz w:val="26"/>
                <w:szCs w:val="26"/>
                <w:bdr w:val="none" w:color="auto" w:sz="0" w:space="0"/>
              </w:rPr>
              <w:t>≥265cm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23BA3"/>
    <w:rsid w:val="6E223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2017-10-12T08:37:00Z</dcterms:created>
  <dc:creator>ASUS</dc:creator>
  <cp:lastModifiedBy>ASUS</cp:lastModifiedBy>
  <dcterms:modified xsi:type="dcterms:W3CDTF">2017-10-12T08:37:49Z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