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03" w:rsidRPr="009D4B03" w:rsidRDefault="009D4B03" w:rsidP="009D4B03">
      <w:pPr>
        <w:widowControl/>
        <w:shd w:val="clear" w:color="auto" w:fill="FFFFFF"/>
        <w:spacing w:before="100" w:beforeAutospacing="1" w:after="100" w:afterAutospacing="1"/>
        <w:jc w:val="center"/>
        <w:outlineLvl w:val="2"/>
        <w:rPr>
          <w:rFonts w:ascii="Arial" w:eastAsia="宋体" w:hAnsi="Arial" w:cs="Arial"/>
          <w:b/>
          <w:bCs/>
          <w:color w:val="000000"/>
          <w:kern w:val="0"/>
          <w:sz w:val="27"/>
          <w:szCs w:val="27"/>
        </w:rPr>
      </w:pPr>
      <w:r w:rsidRPr="009D4B03">
        <w:rPr>
          <w:rFonts w:ascii="Arial" w:eastAsia="宋体" w:hAnsi="Arial" w:cs="Arial"/>
          <w:b/>
          <w:bCs/>
          <w:color w:val="000000"/>
          <w:kern w:val="0"/>
          <w:sz w:val="18"/>
          <w:szCs w:val="18"/>
        </w:rPr>
        <w:t>2017</w:t>
      </w:r>
      <w:r w:rsidRPr="009D4B03">
        <w:rPr>
          <w:rFonts w:ascii="Arial" w:eastAsia="宋体" w:hAnsi="Arial" w:cs="Arial"/>
          <w:b/>
          <w:bCs/>
          <w:color w:val="000000"/>
          <w:kern w:val="0"/>
          <w:sz w:val="18"/>
          <w:szCs w:val="18"/>
        </w:rPr>
        <w:t>年下半年上海市虹口区社区工作者公开招聘考试大纲</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 </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b/>
          <w:bCs/>
          <w:color w:val="000000"/>
          <w:kern w:val="0"/>
          <w:sz w:val="14"/>
        </w:rPr>
        <w:t>一、考试科目</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b/>
          <w:bCs/>
          <w:color w:val="000000"/>
          <w:kern w:val="0"/>
          <w:sz w:val="12"/>
        </w:rPr>
        <w:t>        </w:t>
      </w:r>
      <w:r w:rsidRPr="009D4B03">
        <w:rPr>
          <w:rFonts w:ascii="Arial" w:eastAsia="宋体" w:hAnsi="Arial" w:cs="Arial"/>
          <w:color w:val="000000"/>
          <w:kern w:val="0"/>
          <w:sz w:val="12"/>
          <w:szCs w:val="12"/>
        </w:rPr>
        <w:t>2017</w:t>
      </w:r>
      <w:r w:rsidRPr="009D4B03">
        <w:rPr>
          <w:rFonts w:ascii="Arial" w:eastAsia="宋体" w:hAnsi="Arial" w:cs="Arial"/>
          <w:color w:val="000000"/>
          <w:kern w:val="0"/>
          <w:sz w:val="12"/>
          <w:szCs w:val="12"/>
        </w:rPr>
        <w:t>年下半年上海市虹口区社区工作者公开招聘考试，以笔试闭卷形式考核进行。主要通过考核社区工作者基本知识、党和国家大政方针政策、区情掌握程度，以及将要从事的社区工作者岗位相应的知识储备状况。考试时限</w:t>
      </w:r>
      <w:r w:rsidRPr="009D4B03">
        <w:rPr>
          <w:rFonts w:ascii="Arial" w:eastAsia="宋体" w:hAnsi="Arial" w:cs="Arial"/>
          <w:color w:val="000000"/>
          <w:kern w:val="0"/>
          <w:sz w:val="12"/>
          <w:szCs w:val="12"/>
        </w:rPr>
        <w:t>120</w:t>
      </w:r>
      <w:r w:rsidRPr="009D4B03">
        <w:rPr>
          <w:rFonts w:ascii="Arial" w:eastAsia="宋体" w:hAnsi="Arial" w:cs="Arial"/>
          <w:color w:val="000000"/>
          <w:kern w:val="0"/>
          <w:sz w:val="12"/>
          <w:szCs w:val="12"/>
        </w:rPr>
        <w:t>分钟，试卷总分</w:t>
      </w:r>
      <w:r w:rsidRPr="009D4B03">
        <w:rPr>
          <w:rFonts w:ascii="Arial" w:eastAsia="宋体" w:hAnsi="Arial" w:cs="Arial"/>
          <w:color w:val="000000"/>
          <w:kern w:val="0"/>
          <w:sz w:val="12"/>
          <w:szCs w:val="12"/>
        </w:rPr>
        <w:t>100</w:t>
      </w:r>
      <w:r w:rsidRPr="009D4B03">
        <w:rPr>
          <w:rFonts w:ascii="Arial" w:eastAsia="宋体" w:hAnsi="Arial" w:cs="Arial"/>
          <w:color w:val="000000"/>
          <w:kern w:val="0"/>
          <w:sz w:val="12"/>
          <w:szCs w:val="12"/>
        </w:rPr>
        <w:t>分。</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b/>
          <w:bCs/>
          <w:color w:val="000000"/>
          <w:kern w:val="0"/>
          <w:sz w:val="14"/>
        </w:rPr>
        <w:t>二、考试内容简析</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（一）试卷结构形式</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第一部分：单项选择题（</w:t>
      </w:r>
      <w:r w:rsidRPr="009D4B03">
        <w:rPr>
          <w:rFonts w:ascii="Arial" w:eastAsia="宋体" w:hAnsi="Arial" w:cs="Arial"/>
          <w:color w:val="000000"/>
          <w:kern w:val="0"/>
          <w:sz w:val="12"/>
          <w:szCs w:val="12"/>
        </w:rPr>
        <w:t>20</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×1</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=20</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第二部分：多项选择题（</w:t>
      </w:r>
      <w:r w:rsidRPr="009D4B03">
        <w:rPr>
          <w:rFonts w:ascii="Arial" w:eastAsia="宋体" w:hAnsi="Arial" w:cs="Arial"/>
          <w:color w:val="000000"/>
          <w:kern w:val="0"/>
          <w:sz w:val="12"/>
          <w:szCs w:val="12"/>
        </w:rPr>
        <w:t>10</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×2</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=20</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第三部分：判断题</w:t>
      </w:r>
      <w:r w:rsidRPr="009D4B03">
        <w:rPr>
          <w:rFonts w:ascii="Arial" w:eastAsia="宋体" w:hAnsi="Arial" w:cs="Arial"/>
          <w:color w:val="000000"/>
          <w:kern w:val="0"/>
          <w:sz w:val="12"/>
          <w:szCs w:val="12"/>
        </w:rPr>
        <w:t xml:space="preserve"> </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10</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×1</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=10</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第四部分：应用文写作（</w:t>
      </w:r>
      <w:r w:rsidRPr="009D4B03">
        <w:rPr>
          <w:rFonts w:ascii="Arial" w:eastAsia="宋体" w:hAnsi="Arial" w:cs="Arial"/>
          <w:color w:val="000000"/>
          <w:kern w:val="0"/>
          <w:sz w:val="12"/>
          <w:szCs w:val="12"/>
        </w:rPr>
        <w:t>1</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×15</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=15</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第五部分：申论写作</w:t>
      </w:r>
      <w:r w:rsidRPr="009D4B03">
        <w:rPr>
          <w:rFonts w:ascii="Arial" w:eastAsia="宋体" w:hAnsi="Arial" w:cs="Arial"/>
          <w:color w:val="000000"/>
          <w:kern w:val="0"/>
          <w:sz w:val="12"/>
          <w:szCs w:val="12"/>
        </w:rPr>
        <w:t xml:space="preserve"> </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1</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×35</w:t>
      </w:r>
      <w:r w:rsidRPr="009D4B03">
        <w:rPr>
          <w:rFonts w:ascii="Arial" w:eastAsia="宋体" w:hAnsi="Arial" w:cs="Arial"/>
          <w:color w:val="000000"/>
          <w:kern w:val="0"/>
          <w:sz w:val="12"/>
          <w:szCs w:val="12"/>
        </w:rPr>
        <w:t>分</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题</w:t>
      </w:r>
      <w:r w:rsidRPr="009D4B03">
        <w:rPr>
          <w:rFonts w:ascii="Arial" w:eastAsia="宋体" w:hAnsi="Arial" w:cs="Arial"/>
          <w:color w:val="000000"/>
          <w:kern w:val="0"/>
          <w:sz w:val="12"/>
          <w:szCs w:val="12"/>
        </w:rPr>
        <w:t>=35</w:t>
      </w:r>
      <w:r w:rsidRPr="009D4B03">
        <w:rPr>
          <w:rFonts w:ascii="Arial" w:eastAsia="宋体" w:hAnsi="Arial" w:cs="Arial"/>
          <w:color w:val="000000"/>
          <w:kern w:val="0"/>
          <w:sz w:val="12"/>
          <w:szCs w:val="12"/>
        </w:rPr>
        <w:t>分）</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（二）题型简析</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第一部分：单项选择题</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 xml:space="preserve">        </w:t>
      </w:r>
      <w:r w:rsidRPr="009D4B03">
        <w:rPr>
          <w:rFonts w:ascii="Arial" w:eastAsia="宋体" w:hAnsi="Arial" w:cs="Arial"/>
          <w:color w:val="000000"/>
          <w:kern w:val="0"/>
          <w:sz w:val="12"/>
          <w:szCs w:val="12"/>
        </w:rPr>
        <w:t>本部分内容主要考核报考者时事政治、党和国家大政方针政策，以及社工基础知识的掌握与理解能力。</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例题：习近平指示强调，综合国力竞争说到底是</w:t>
      </w:r>
      <w:r w:rsidRPr="009D4B03">
        <w:rPr>
          <w:rFonts w:ascii="Arial" w:eastAsia="宋体" w:hAnsi="Arial" w:cs="Arial"/>
          <w:color w:val="000000"/>
          <w:kern w:val="0"/>
          <w:sz w:val="12"/>
          <w:szCs w:val="12"/>
        </w:rPr>
        <w:t>(  ),</w:t>
      </w:r>
      <w:r w:rsidRPr="009D4B03">
        <w:rPr>
          <w:rFonts w:ascii="Arial" w:eastAsia="宋体" w:hAnsi="Arial" w:cs="Arial"/>
          <w:color w:val="000000"/>
          <w:kern w:val="0"/>
          <w:sz w:val="12"/>
          <w:szCs w:val="12"/>
        </w:rPr>
        <w:t>聚天下英才而用之。破除体制机制障碍，向用人主体放权，为人才松绑，让人才创新创造活力充分迸发，使各方面人才各得其所、尽展其长。</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A</w:t>
      </w:r>
      <w:r w:rsidRPr="009D4B03">
        <w:rPr>
          <w:rFonts w:ascii="Arial" w:eastAsia="宋体" w:hAnsi="Arial" w:cs="Arial"/>
          <w:color w:val="000000"/>
          <w:kern w:val="0"/>
          <w:sz w:val="12"/>
          <w:szCs w:val="12"/>
        </w:rPr>
        <w:t>、人才竞争</w:t>
      </w:r>
      <w:r w:rsidRPr="009D4B03">
        <w:rPr>
          <w:rFonts w:ascii="Arial" w:eastAsia="宋体" w:hAnsi="Arial" w:cs="Arial"/>
          <w:color w:val="000000"/>
          <w:kern w:val="0"/>
          <w:sz w:val="12"/>
          <w:szCs w:val="12"/>
        </w:rPr>
        <w:t>     B</w:t>
      </w:r>
      <w:r w:rsidRPr="009D4B03">
        <w:rPr>
          <w:rFonts w:ascii="Arial" w:eastAsia="宋体" w:hAnsi="Arial" w:cs="Arial"/>
          <w:color w:val="000000"/>
          <w:kern w:val="0"/>
          <w:sz w:val="12"/>
          <w:szCs w:val="12"/>
        </w:rPr>
        <w:t>、文化竞争</w:t>
      </w:r>
      <w:r w:rsidRPr="009D4B03">
        <w:rPr>
          <w:rFonts w:ascii="Arial" w:eastAsia="宋体" w:hAnsi="Arial" w:cs="Arial"/>
          <w:color w:val="000000"/>
          <w:kern w:val="0"/>
          <w:sz w:val="12"/>
          <w:szCs w:val="12"/>
        </w:rPr>
        <w:br/>
        <w:t>C</w:t>
      </w:r>
      <w:r w:rsidRPr="009D4B03">
        <w:rPr>
          <w:rFonts w:ascii="Arial" w:eastAsia="宋体" w:hAnsi="Arial" w:cs="Arial"/>
          <w:color w:val="000000"/>
          <w:kern w:val="0"/>
          <w:sz w:val="12"/>
          <w:szCs w:val="12"/>
        </w:rPr>
        <w:t>、军备竞争</w:t>
      </w:r>
      <w:r w:rsidRPr="009D4B03">
        <w:rPr>
          <w:rFonts w:ascii="Arial" w:eastAsia="宋体" w:hAnsi="Arial" w:cs="Arial"/>
          <w:color w:val="000000"/>
          <w:kern w:val="0"/>
          <w:sz w:val="12"/>
          <w:szCs w:val="12"/>
        </w:rPr>
        <w:t>     D</w:t>
      </w:r>
      <w:r w:rsidRPr="009D4B03">
        <w:rPr>
          <w:rFonts w:ascii="Arial" w:eastAsia="宋体" w:hAnsi="Arial" w:cs="Arial"/>
          <w:color w:val="000000"/>
          <w:kern w:val="0"/>
          <w:sz w:val="12"/>
          <w:szCs w:val="12"/>
        </w:rPr>
        <w:t>、金融竞争</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解答：正确答案应选</w:t>
      </w:r>
      <w:r w:rsidRPr="009D4B03">
        <w:rPr>
          <w:rFonts w:ascii="Arial" w:eastAsia="宋体" w:hAnsi="Arial" w:cs="Arial"/>
          <w:color w:val="000000"/>
          <w:kern w:val="0"/>
          <w:sz w:val="12"/>
          <w:szCs w:val="12"/>
        </w:rPr>
        <w:t>A</w:t>
      </w:r>
      <w:r w:rsidRPr="009D4B03">
        <w:rPr>
          <w:rFonts w:ascii="Arial" w:eastAsia="宋体" w:hAnsi="Arial" w:cs="Arial"/>
          <w:color w:val="000000"/>
          <w:kern w:val="0"/>
          <w:sz w:val="12"/>
          <w:szCs w:val="12"/>
        </w:rPr>
        <w:t>。</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第二部分：多项选择题</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t xml:space="preserve">        </w:t>
      </w:r>
      <w:r w:rsidRPr="009D4B03">
        <w:rPr>
          <w:rFonts w:ascii="Arial" w:eastAsia="宋体" w:hAnsi="Arial" w:cs="Arial"/>
          <w:color w:val="000000"/>
          <w:kern w:val="0"/>
          <w:sz w:val="12"/>
          <w:szCs w:val="12"/>
        </w:rPr>
        <w:t>本部分内容主要考核报考者对时事政治、党和国家大政方针政策，以及社工基础知识和虹口区情的理解运用能力。</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例题：以下文化名人曾在虹口工作生活过的有（</w:t>
      </w:r>
      <w:r w:rsidRPr="009D4B03">
        <w:rPr>
          <w:rFonts w:ascii="Arial" w:eastAsia="宋体" w:hAnsi="Arial" w:cs="Arial"/>
          <w:color w:val="000000"/>
          <w:kern w:val="0"/>
          <w:sz w:val="12"/>
          <w:szCs w:val="12"/>
        </w:rPr>
        <w:t xml:space="preserve"> </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br/>
        <w:t>A</w:t>
      </w:r>
      <w:r w:rsidRPr="009D4B03">
        <w:rPr>
          <w:rFonts w:ascii="Arial" w:eastAsia="宋体" w:hAnsi="Arial" w:cs="Arial"/>
          <w:color w:val="000000"/>
          <w:kern w:val="0"/>
          <w:sz w:val="12"/>
          <w:szCs w:val="12"/>
        </w:rPr>
        <w:t>、鲁迅</w:t>
      </w:r>
      <w:r w:rsidRPr="009D4B03">
        <w:rPr>
          <w:rFonts w:ascii="Arial" w:eastAsia="宋体" w:hAnsi="Arial" w:cs="Arial"/>
          <w:color w:val="000000"/>
          <w:kern w:val="0"/>
          <w:sz w:val="12"/>
          <w:szCs w:val="12"/>
        </w:rPr>
        <w:t> B</w:t>
      </w:r>
      <w:r w:rsidRPr="009D4B03">
        <w:rPr>
          <w:rFonts w:ascii="Arial" w:eastAsia="宋体" w:hAnsi="Arial" w:cs="Arial"/>
          <w:color w:val="000000"/>
          <w:kern w:val="0"/>
          <w:sz w:val="12"/>
          <w:szCs w:val="12"/>
        </w:rPr>
        <w:t>、茅盾</w:t>
      </w:r>
      <w:r w:rsidRPr="009D4B03">
        <w:rPr>
          <w:rFonts w:ascii="Arial" w:eastAsia="宋体" w:hAnsi="Arial" w:cs="Arial"/>
          <w:color w:val="000000"/>
          <w:kern w:val="0"/>
          <w:sz w:val="12"/>
          <w:szCs w:val="12"/>
        </w:rPr>
        <w:br/>
        <w:t>C</w:t>
      </w:r>
      <w:r w:rsidRPr="009D4B03">
        <w:rPr>
          <w:rFonts w:ascii="Arial" w:eastAsia="宋体" w:hAnsi="Arial" w:cs="Arial"/>
          <w:color w:val="000000"/>
          <w:kern w:val="0"/>
          <w:sz w:val="12"/>
          <w:szCs w:val="12"/>
        </w:rPr>
        <w:t>、丁玲</w:t>
      </w:r>
      <w:r w:rsidRPr="009D4B03">
        <w:rPr>
          <w:rFonts w:ascii="Arial" w:eastAsia="宋体" w:hAnsi="Arial" w:cs="Arial"/>
          <w:color w:val="000000"/>
          <w:kern w:val="0"/>
          <w:sz w:val="12"/>
          <w:szCs w:val="12"/>
        </w:rPr>
        <w:t> D</w:t>
      </w:r>
      <w:r w:rsidRPr="009D4B03">
        <w:rPr>
          <w:rFonts w:ascii="Arial" w:eastAsia="宋体" w:hAnsi="Arial" w:cs="Arial"/>
          <w:color w:val="000000"/>
          <w:kern w:val="0"/>
          <w:sz w:val="12"/>
          <w:szCs w:val="12"/>
        </w:rPr>
        <w:t>、郭沫若</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解答：正确答案应选</w:t>
      </w:r>
      <w:r w:rsidRPr="009D4B03">
        <w:rPr>
          <w:rFonts w:ascii="Arial" w:eastAsia="宋体" w:hAnsi="Arial" w:cs="Arial"/>
          <w:color w:val="000000"/>
          <w:kern w:val="0"/>
          <w:sz w:val="12"/>
          <w:szCs w:val="12"/>
        </w:rPr>
        <w:t>ABCD</w:t>
      </w:r>
      <w:r w:rsidRPr="009D4B03">
        <w:rPr>
          <w:rFonts w:ascii="Arial" w:eastAsia="宋体" w:hAnsi="Arial" w:cs="Arial"/>
          <w:color w:val="000000"/>
          <w:kern w:val="0"/>
          <w:sz w:val="12"/>
          <w:szCs w:val="12"/>
        </w:rPr>
        <w:t>。</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第三部分：判断题</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lastRenderedPageBreak/>
        <w:t xml:space="preserve">        </w:t>
      </w:r>
      <w:r w:rsidRPr="009D4B03">
        <w:rPr>
          <w:rFonts w:ascii="Arial" w:eastAsia="宋体" w:hAnsi="Arial" w:cs="Arial"/>
          <w:color w:val="000000"/>
          <w:kern w:val="0"/>
          <w:sz w:val="12"/>
          <w:szCs w:val="12"/>
        </w:rPr>
        <w:t>本部分内容主要考核报考者对相关知识点的甄别理解能力。</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例题：全党要坚定道路自信、理论自信、制度自信、文化自信（</w:t>
      </w:r>
      <w:r w:rsidRPr="009D4B03">
        <w:rPr>
          <w:rFonts w:ascii="Arial" w:eastAsia="宋体" w:hAnsi="Arial" w:cs="Arial"/>
          <w:color w:val="000000"/>
          <w:kern w:val="0"/>
          <w:sz w:val="12"/>
          <w:szCs w:val="12"/>
        </w:rPr>
        <w:t xml:space="preserve"> </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解答：正确答案应选</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第四部分：应用文写作</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t xml:space="preserve">        </w:t>
      </w:r>
      <w:r w:rsidRPr="009D4B03">
        <w:rPr>
          <w:rFonts w:ascii="Arial" w:eastAsia="宋体" w:hAnsi="Arial" w:cs="Arial"/>
          <w:color w:val="000000"/>
          <w:kern w:val="0"/>
          <w:sz w:val="12"/>
          <w:szCs w:val="12"/>
        </w:rPr>
        <w:t>本部分内容主要考核报考者在即将从事的工作岗位可能面临的各种应用文写作能力，主要有通知、会议纪要、申请书等。</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例题：略</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第五部分：申论题</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t xml:space="preserve">        </w:t>
      </w:r>
      <w:r w:rsidRPr="009D4B03">
        <w:rPr>
          <w:rFonts w:ascii="Arial" w:eastAsia="宋体" w:hAnsi="Arial" w:cs="Arial"/>
          <w:color w:val="000000"/>
          <w:kern w:val="0"/>
          <w:sz w:val="12"/>
          <w:szCs w:val="12"/>
        </w:rPr>
        <w:t>本部分内容主要考核报考者结合材料所需具备的理解分析能力。</w:t>
      </w: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例题：略</w:t>
      </w:r>
    </w:p>
    <w:p w:rsidR="009D4B03" w:rsidRPr="009D4B03" w:rsidRDefault="009D4B03" w:rsidP="009D4B03">
      <w:pPr>
        <w:widowControl/>
        <w:shd w:val="clear" w:color="auto" w:fill="FFFFFF"/>
        <w:spacing w:before="100" w:beforeAutospacing="1" w:after="100" w:afterAutospacing="1"/>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br/>
      </w:r>
      <w:r w:rsidRPr="009D4B03">
        <w:rPr>
          <w:rFonts w:ascii="Arial" w:eastAsia="宋体" w:hAnsi="Arial" w:cs="Arial"/>
          <w:color w:val="000000"/>
          <w:kern w:val="0"/>
          <w:sz w:val="12"/>
          <w:szCs w:val="12"/>
        </w:rPr>
        <w:t>（三）知识考核范围</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习近平总书记</w:t>
      </w:r>
      <w:r w:rsidRPr="009D4B03">
        <w:rPr>
          <w:rFonts w:ascii="Arial" w:eastAsia="宋体" w:hAnsi="Arial" w:cs="Arial"/>
          <w:color w:val="000000"/>
          <w:kern w:val="0"/>
          <w:sz w:val="12"/>
          <w:szCs w:val="12"/>
        </w:rPr>
        <w:t>“7.26”</w:t>
      </w:r>
      <w:r w:rsidRPr="009D4B03">
        <w:rPr>
          <w:rFonts w:ascii="Arial" w:eastAsia="宋体" w:hAnsi="Arial" w:cs="Arial"/>
          <w:color w:val="000000"/>
          <w:kern w:val="0"/>
          <w:sz w:val="12"/>
          <w:szCs w:val="12"/>
        </w:rPr>
        <w:t>重要讲话精神；</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习近平总书记有关民生和社会治理工作重要论述；</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全国十二届人大五次会议和全国政协十二届五次会议内容；</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2017</w:t>
      </w:r>
      <w:r w:rsidRPr="009D4B03">
        <w:rPr>
          <w:rFonts w:ascii="Arial" w:eastAsia="宋体" w:hAnsi="Arial" w:cs="Arial"/>
          <w:color w:val="000000"/>
          <w:kern w:val="0"/>
          <w:sz w:val="12"/>
          <w:szCs w:val="12"/>
        </w:rPr>
        <w:t>年李克强总理政府工作报告内容；</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十三五</w:t>
      </w:r>
      <w:r w:rsidRPr="009D4B03">
        <w:rPr>
          <w:rFonts w:ascii="Arial" w:eastAsia="宋体" w:hAnsi="Arial" w:cs="Arial"/>
          <w:color w:val="000000"/>
          <w:kern w:val="0"/>
          <w:sz w:val="12"/>
          <w:szCs w:val="12"/>
        </w:rPr>
        <w:t>”</w:t>
      </w:r>
      <w:r w:rsidRPr="009D4B03">
        <w:rPr>
          <w:rFonts w:ascii="Arial" w:eastAsia="宋体" w:hAnsi="Arial" w:cs="Arial"/>
          <w:color w:val="000000"/>
          <w:kern w:val="0"/>
          <w:sz w:val="12"/>
          <w:szCs w:val="12"/>
        </w:rPr>
        <w:t>规划有关民生和社会治理工作知识点；</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上海市和虹口区政府工作报告相关内容；</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上海市市情与虹口区区情；</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党务、社工、居委会相关基础知识点；</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当前时事政治其他热点问题；</w:t>
      </w:r>
    </w:p>
    <w:p w:rsidR="009D4B03" w:rsidRPr="009D4B03" w:rsidRDefault="009D4B03" w:rsidP="009D4B03">
      <w:pPr>
        <w:widowControl/>
        <w:numPr>
          <w:ilvl w:val="0"/>
          <w:numId w:val="1"/>
        </w:numPr>
        <w:shd w:val="clear" w:color="auto" w:fill="FFFFFF"/>
        <w:ind w:left="0"/>
        <w:jc w:val="left"/>
        <w:rPr>
          <w:rFonts w:ascii="Arial" w:eastAsia="宋体" w:hAnsi="Arial" w:cs="Arial"/>
          <w:color w:val="000000"/>
          <w:kern w:val="0"/>
          <w:sz w:val="12"/>
          <w:szCs w:val="12"/>
        </w:rPr>
      </w:pPr>
      <w:r w:rsidRPr="009D4B03">
        <w:rPr>
          <w:rFonts w:ascii="Arial" w:eastAsia="宋体" w:hAnsi="Arial" w:cs="Arial"/>
          <w:color w:val="000000"/>
          <w:kern w:val="0"/>
          <w:sz w:val="12"/>
          <w:szCs w:val="12"/>
        </w:rPr>
        <w:t>公文写作。</w:t>
      </w:r>
    </w:p>
    <w:p w:rsidR="00501BAB" w:rsidRDefault="00501BAB"/>
    <w:sectPr w:rsidR="00501B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AB" w:rsidRDefault="00501BAB" w:rsidP="009D4B03">
      <w:r>
        <w:separator/>
      </w:r>
    </w:p>
  </w:endnote>
  <w:endnote w:type="continuationSeparator" w:id="1">
    <w:p w:rsidR="00501BAB" w:rsidRDefault="00501BAB" w:rsidP="009D4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AB" w:rsidRDefault="00501BAB" w:rsidP="009D4B03">
      <w:r>
        <w:separator/>
      </w:r>
    </w:p>
  </w:footnote>
  <w:footnote w:type="continuationSeparator" w:id="1">
    <w:p w:rsidR="00501BAB" w:rsidRDefault="00501BAB" w:rsidP="009D4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66FB0"/>
    <w:multiLevelType w:val="multilevel"/>
    <w:tmpl w:val="320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B03"/>
    <w:rsid w:val="00501BAB"/>
    <w:rsid w:val="009D4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D4B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4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4B03"/>
    <w:rPr>
      <w:sz w:val="18"/>
      <w:szCs w:val="18"/>
    </w:rPr>
  </w:style>
  <w:style w:type="paragraph" w:styleId="a4">
    <w:name w:val="footer"/>
    <w:basedOn w:val="a"/>
    <w:link w:val="Char0"/>
    <w:uiPriority w:val="99"/>
    <w:semiHidden/>
    <w:unhideWhenUsed/>
    <w:rsid w:val="009D4B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4B03"/>
    <w:rPr>
      <w:sz w:val="18"/>
      <w:szCs w:val="18"/>
    </w:rPr>
  </w:style>
  <w:style w:type="character" w:customStyle="1" w:styleId="3Char">
    <w:name w:val="标题 3 Char"/>
    <w:basedOn w:val="a0"/>
    <w:link w:val="3"/>
    <w:uiPriority w:val="9"/>
    <w:rsid w:val="009D4B03"/>
    <w:rPr>
      <w:rFonts w:ascii="宋体" w:eastAsia="宋体" w:hAnsi="宋体" w:cs="宋体"/>
      <w:b/>
      <w:bCs/>
      <w:kern w:val="0"/>
      <w:sz w:val="27"/>
      <w:szCs w:val="27"/>
    </w:rPr>
  </w:style>
  <w:style w:type="character" w:styleId="a5">
    <w:name w:val="Strong"/>
    <w:basedOn w:val="a0"/>
    <w:uiPriority w:val="22"/>
    <w:qFormat/>
    <w:rsid w:val="009D4B03"/>
    <w:rPr>
      <w:b/>
      <w:bCs/>
    </w:rPr>
  </w:style>
  <w:style w:type="paragraph" w:styleId="a6">
    <w:name w:val="Normal (Web)"/>
    <w:basedOn w:val="a"/>
    <w:uiPriority w:val="99"/>
    <w:semiHidden/>
    <w:unhideWhenUsed/>
    <w:rsid w:val="009D4B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04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Company>china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2017-09-19T07:08:00Z</dcterms:created>
  <dcterms:modified xsi:type="dcterms:W3CDTF">2017-09-19T07:09:00Z</dcterms:modified>
</cp:coreProperties>
</file>