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1B" w:rsidRPr="0085281B" w:rsidRDefault="0085281B" w:rsidP="0085281B">
      <w:pPr>
        <w:widowControl/>
        <w:spacing w:before="100" w:beforeAutospacing="1" w:after="100" w:afterAutospacing="1"/>
        <w:jc w:val="left"/>
        <w:outlineLvl w:val="0"/>
        <w:rPr>
          <w:rFonts w:ascii="宋体" w:hAnsi="宋体" w:cs="宋体"/>
          <w:b/>
          <w:bCs/>
          <w:color w:val="444444"/>
          <w:kern w:val="36"/>
          <w:sz w:val="24"/>
          <w:szCs w:val="24"/>
        </w:rPr>
      </w:pPr>
      <w:r w:rsidRPr="0085281B">
        <w:rPr>
          <w:rFonts w:ascii="宋体" w:hAnsi="宋体" w:cs="宋体"/>
          <w:b/>
          <w:bCs/>
          <w:color w:val="444444"/>
          <w:kern w:val="36"/>
          <w:sz w:val="24"/>
          <w:szCs w:val="24"/>
        </w:rPr>
        <w:t>广东省核工业地质调查院简介</w:t>
      </w:r>
    </w:p>
    <w:p w:rsidR="0085281B" w:rsidRDefault="0085281B" w:rsidP="0085281B">
      <w:pPr>
        <w:pStyle w:val="a3"/>
        <w:rPr>
          <w:color w:val="444444"/>
        </w:rPr>
      </w:pPr>
      <w:r>
        <w:rPr>
          <w:color w:val="444444"/>
        </w:rPr>
        <w:t>广东省核工业地质调查院，其前身为核工业华南地质局二九六大队，组建于1956年，为正处级公益二类事业单位，院部在广州市花都区湖畔路6号广核大厦。院下辖二级单位包括地质分队、物探遥感分队、</w:t>
      </w:r>
      <w:proofErr w:type="gramStart"/>
      <w:r>
        <w:rPr>
          <w:color w:val="444444"/>
        </w:rPr>
        <w:t>水工环分队</w:t>
      </w:r>
      <w:proofErr w:type="gramEnd"/>
      <w:r>
        <w:rPr>
          <w:color w:val="444444"/>
        </w:rPr>
        <w:t>、测绘分队、钻探</w:t>
      </w:r>
      <w:proofErr w:type="gramStart"/>
      <w:r>
        <w:rPr>
          <w:color w:val="444444"/>
        </w:rPr>
        <w:t>一</w:t>
      </w:r>
      <w:proofErr w:type="gramEnd"/>
      <w:r>
        <w:rPr>
          <w:color w:val="444444"/>
        </w:rPr>
        <w:t>分队、钻探二分队等。</w:t>
      </w:r>
    </w:p>
    <w:p w:rsidR="0085281B" w:rsidRDefault="0085281B" w:rsidP="0085281B">
      <w:pPr>
        <w:pStyle w:val="a3"/>
        <w:rPr>
          <w:color w:val="444444"/>
        </w:rPr>
      </w:pPr>
      <w:r>
        <w:rPr>
          <w:color w:val="444444"/>
        </w:rPr>
        <w:t>我院以地质找矿为主业，同时从事工程勘察、地灾防治、路桥施工、地质技术服务、环境评价等业务。拥有区域地质调查、地质灾害治理评估施工、固体矿产勘查和地质灾害危险性评估4个甲级资质及测绘工程、液体矿产勘查、水工环境地质调查和地球物理勘查乙级、地球化学勘查和地质钻(坑)</w:t>
      </w:r>
      <w:proofErr w:type="gramStart"/>
      <w:r>
        <w:rPr>
          <w:color w:val="444444"/>
        </w:rPr>
        <w:t>探等6个</w:t>
      </w:r>
      <w:proofErr w:type="gramEnd"/>
      <w:r>
        <w:rPr>
          <w:color w:val="444444"/>
        </w:rPr>
        <w:t>乙级资质。</w:t>
      </w:r>
    </w:p>
    <w:p w:rsidR="0085281B" w:rsidRDefault="0085281B" w:rsidP="0085281B">
      <w:pPr>
        <w:pStyle w:val="a3"/>
        <w:rPr>
          <w:color w:val="444444"/>
        </w:rPr>
      </w:pPr>
      <w:r>
        <w:rPr>
          <w:color w:val="444444"/>
        </w:rPr>
        <w:t>先后获得省部级地质成果一等奖5项、二等奖2项、三等奖1项，地市级地质成果一等奖3项，二等奖2项。</w:t>
      </w:r>
    </w:p>
    <w:p w:rsidR="0085281B" w:rsidRDefault="0085281B" w:rsidP="0085281B">
      <w:pPr>
        <w:pStyle w:val="a3"/>
        <w:rPr>
          <w:color w:val="444444"/>
        </w:rPr>
      </w:pPr>
      <w:r>
        <w:rPr>
          <w:color w:val="444444"/>
        </w:rPr>
        <w:t>广东省核工业地质局测绘院是广东省属公益二类事业单位。测绘院成立于1964年，主要从事控制测量、地形图测量、工程测量，是全国首批被国家测绘局授予甲级资质的测绘单位，拥有国家测绘地理信息局颁发的测绘甲级资质，土地规划乙级资质，CMA实验室资质认定，ISO9001:2008国际质量体系认证。</w:t>
      </w:r>
    </w:p>
    <w:p w:rsidR="0085281B" w:rsidRDefault="0085281B" w:rsidP="0085281B">
      <w:pPr>
        <w:pStyle w:val="a3"/>
        <w:rPr>
          <w:color w:val="444444"/>
        </w:rPr>
      </w:pPr>
      <w:r>
        <w:rPr>
          <w:color w:val="444444"/>
        </w:rPr>
        <w:t>测绘</w:t>
      </w:r>
      <w:proofErr w:type="gramStart"/>
      <w:r>
        <w:rPr>
          <w:color w:val="444444"/>
        </w:rPr>
        <w:t>院技术</w:t>
      </w:r>
      <w:proofErr w:type="gramEnd"/>
      <w:r>
        <w:rPr>
          <w:color w:val="444444"/>
        </w:rPr>
        <w:t>力量雄厚、素质过硬、作风顽强，是一支一专多能，力求全方位发展的测绘队伍。此外，拥有大量先进的仪器和设备，为更好的适应市场经济的需要，正努力向更高标准方向迈进。</w:t>
      </w:r>
    </w:p>
    <w:p w:rsidR="0085281B" w:rsidRDefault="0085281B" w:rsidP="0085281B">
      <w:pPr>
        <w:pStyle w:val="a3"/>
        <w:rPr>
          <w:color w:val="444444"/>
        </w:rPr>
      </w:pPr>
      <w:r>
        <w:rPr>
          <w:color w:val="444444"/>
        </w:rPr>
        <w:t>广东省核工业地质局二九一大队为省属正处级公益二类事业单位，注册地址为广州市花都区湖畔路6号广核大厦。大队以地质找矿为主业，承担国家和省下达的核地质勘查工作任务，重点负责粤北百顺矿田和南雄盆地成矿区、粤西北</w:t>
      </w:r>
      <w:proofErr w:type="gramStart"/>
      <w:r>
        <w:rPr>
          <w:color w:val="444444"/>
        </w:rPr>
        <w:t>铀资源</w:t>
      </w:r>
      <w:proofErr w:type="gramEnd"/>
      <w:r>
        <w:rPr>
          <w:color w:val="444444"/>
        </w:rPr>
        <w:t>勘查工作;承担本队的放射性档案管理及本队工作区的军工核设施(铀矿地质勘探)退役治理工作,同时从事工程勘察、地灾防治、路桥施工、地质技术服务、环境评价、工业气体生产销售等业务，均取得了较好的社会效益。大队基地目前主要分布在广州市花都区、佛山市三水区和韶关市乳源县。</w:t>
      </w:r>
    </w:p>
    <w:p w:rsidR="0085281B" w:rsidRDefault="0085281B" w:rsidP="0085281B">
      <w:pPr>
        <w:pStyle w:val="a3"/>
        <w:rPr>
          <w:color w:val="444444"/>
        </w:rPr>
      </w:pPr>
      <w:r>
        <w:rPr>
          <w:color w:val="444444"/>
        </w:rPr>
        <w:t>广东省核工业地质局二九二大队属于省属正处级公益二类事业单位，驻广州市花都区。六十多年来主要承担国家和省下达的核地质勘查工作，凭借核地质工作的雄厚技术，承担了大批地质矿产勘查与开发、工程勘察、地质灾害治理、测绘工程、</w:t>
      </w:r>
      <w:proofErr w:type="gramStart"/>
      <w:r>
        <w:rPr>
          <w:color w:val="444444"/>
        </w:rPr>
        <w:t>岩矿测试</w:t>
      </w:r>
      <w:proofErr w:type="gramEnd"/>
      <w:r>
        <w:rPr>
          <w:color w:val="444444"/>
        </w:rPr>
        <w:t>和土工实验等技术工作。大队在河源市有独立的生活小区、文化广场等生活配套设施，交通方便，经济实力雄厚，已成为驻地经济、文化、娱乐的中心区。</w:t>
      </w:r>
    </w:p>
    <w:p w:rsidR="0085281B" w:rsidRDefault="0085281B" w:rsidP="0085281B">
      <w:pPr>
        <w:pStyle w:val="a3"/>
        <w:rPr>
          <w:color w:val="444444"/>
        </w:rPr>
      </w:pPr>
      <w:r>
        <w:rPr>
          <w:color w:val="444444"/>
        </w:rPr>
        <w:t>广东省核工业地质局二九三大队是省直属正处级公益二类地勘事业单位。主要任务是承担国家铀矿地质勘查、</w:t>
      </w:r>
      <w:proofErr w:type="gramStart"/>
      <w:r>
        <w:rPr>
          <w:color w:val="444444"/>
        </w:rPr>
        <w:t>非铀地质</w:t>
      </w:r>
      <w:proofErr w:type="gramEnd"/>
      <w:r>
        <w:rPr>
          <w:color w:val="444444"/>
        </w:rPr>
        <w:t>矿产勘查与开发工作，同时开展工程地质勘察、地质灾害防治、放射性环评等社会公益服务。拥有固体矿产勘查、地质钻探、地质灾害治理工程施工、岩土工程勘察、水文地质勘察等五个甲级，地基与基础工程专业承包壹级等十余个资质。大队下辖地质勘查一院、二院、三院、地</w:t>
      </w:r>
      <w:r>
        <w:rPr>
          <w:color w:val="444444"/>
        </w:rPr>
        <w:lastRenderedPageBreak/>
        <w:t>质研究所、放射性地质环境防治中心、地质灾害防治中心、分析测试中心、物探工程院、水文工程院、测绘院等十几个基层单位。</w:t>
      </w:r>
    </w:p>
    <w:p w:rsidR="0085281B" w:rsidRDefault="0085281B" w:rsidP="0085281B">
      <w:pPr>
        <w:pStyle w:val="a3"/>
        <w:rPr>
          <w:color w:val="444444"/>
        </w:rPr>
      </w:pPr>
      <w:r>
        <w:rPr>
          <w:color w:val="444444"/>
        </w:rPr>
        <w:t>广东省核工业地质局二九三大队，有着光荣的传统和辉煌的历史，曾先后被评为“全国地质勘查功勋单位”、“核工业功勋地质队”、“全国模范地勘单位”、广东省“文明单位”等。</w:t>
      </w:r>
    </w:p>
    <w:p w:rsidR="0085281B" w:rsidRDefault="0085281B" w:rsidP="0085281B">
      <w:pPr>
        <w:pStyle w:val="a3"/>
        <w:rPr>
          <w:color w:val="444444"/>
        </w:rPr>
      </w:pPr>
      <w:r>
        <w:rPr>
          <w:color w:val="444444"/>
        </w:rPr>
        <w:t>广东省核工业地质局二九三大队位于广州市花都区中心城区，临近广州火车北站和广州新白云国际机场，交通十分便利。</w:t>
      </w:r>
    </w:p>
    <w:p w:rsidR="0085281B" w:rsidRDefault="0085281B" w:rsidP="0085281B">
      <w:pPr>
        <w:pStyle w:val="a3"/>
        <w:rPr>
          <w:color w:val="444444"/>
        </w:rPr>
      </w:pPr>
      <w:r>
        <w:rPr>
          <w:color w:val="444444"/>
        </w:rPr>
        <w:t>广东省核工业华南高级技工学校是广东省属公办的高级技工学校，为正处级公益二类事业单位。创办于1959年，曾是专门为核工业进行人才培养的技术学校、职工培训中心。2000年划归广东省管理，更名为“广东省核工业华南技工学校”。2004-2011年，学校先后被评为省合格技校、省一类技校、省重点技校、国家重点技校、高级技校。华南高</w:t>
      </w:r>
      <w:proofErr w:type="gramStart"/>
      <w:r>
        <w:rPr>
          <w:color w:val="444444"/>
        </w:rPr>
        <w:t>技校园</w:t>
      </w:r>
      <w:proofErr w:type="gramEnd"/>
      <w:r>
        <w:rPr>
          <w:color w:val="444444"/>
        </w:rPr>
        <w:t>分为两个校区，韶关校区位于韶关市芙蓉东路180号，广州办学点位于广州市花都区</w:t>
      </w:r>
      <w:proofErr w:type="gramStart"/>
      <w:r>
        <w:rPr>
          <w:color w:val="444444"/>
        </w:rPr>
        <w:t>东镜华兴工</w:t>
      </w:r>
      <w:proofErr w:type="gramEnd"/>
      <w:r>
        <w:rPr>
          <w:color w:val="444444"/>
        </w:rPr>
        <w:t>业园，校内绿树环绕，草地成荫，环境优美，交通便利。</w:t>
      </w:r>
    </w:p>
    <w:p w:rsidR="0085281B" w:rsidRDefault="0085281B" w:rsidP="0085281B">
      <w:pPr>
        <w:pStyle w:val="a3"/>
        <w:rPr>
          <w:color w:val="444444"/>
        </w:rPr>
      </w:pPr>
      <w:r>
        <w:rPr>
          <w:color w:val="444444"/>
        </w:rPr>
        <w:t>广东省核工业地质局档案馆是正处级公益一类事业单位。主要职能是：承担国家机密和秘密级核地质矿产储量和有关资料的管理;搜集、整理、保管及数字化地质档案资料;指导局属各单位档案管理;搜集、整理、编辑境内外核工业科技情报信息，为广东</w:t>
      </w:r>
      <w:proofErr w:type="gramStart"/>
      <w:r>
        <w:rPr>
          <w:color w:val="444444"/>
        </w:rPr>
        <w:t>核产业</w:t>
      </w:r>
      <w:proofErr w:type="gramEnd"/>
      <w:r>
        <w:rPr>
          <w:color w:val="444444"/>
        </w:rPr>
        <w:t>发展提供服务。</w:t>
      </w:r>
    </w:p>
    <w:p w:rsidR="0085281B" w:rsidRDefault="0085281B" w:rsidP="0085281B">
      <w:pPr>
        <w:pStyle w:val="a3"/>
        <w:rPr>
          <w:color w:val="444444"/>
        </w:rPr>
      </w:pPr>
      <w:r>
        <w:rPr>
          <w:color w:val="444444"/>
        </w:rPr>
        <w:t>我所为省属公益二类正处级事业单位。主要任务是: 承担铀矿地质勘查中钻、</w:t>
      </w:r>
      <w:proofErr w:type="gramStart"/>
      <w:r>
        <w:rPr>
          <w:color w:val="444444"/>
        </w:rPr>
        <w:t>硐探施工</w:t>
      </w:r>
      <w:proofErr w:type="gramEnd"/>
      <w:r>
        <w:rPr>
          <w:color w:val="444444"/>
        </w:rPr>
        <w:t>的技术、设备、工艺研究、开发及应用;承担</w:t>
      </w:r>
      <w:proofErr w:type="gramStart"/>
      <w:r>
        <w:rPr>
          <w:color w:val="444444"/>
        </w:rPr>
        <w:t>铀资源</w:t>
      </w:r>
      <w:proofErr w:type="gramEnd"/>
      <w:r>
        <w:rPr>
          <w:color w:val="444444"/>
        </w:rPr>
        <w:t>勘查、开发科研;负责铀矿采冶技术和铀矿储量的经济可采性研究;负责全省铀矿地质勘查规划研究;</w:t>
      </w:r>
      <w:proofErr w:type="gramStart"/>
      <w:r>
        <w:rPr>
          <w:color w:val="444444"/>
        </w:rPr>
        <w:t>开展铀资地质</w:t>
      </w:r>
      <w:proofErr w:type="gramEnd"/>
      <w:r>
        <w:rPr>
          <w:color w:val="444444"/>
        </w:rPr>
        <w:t>勘查国际合作。</w:t>
      </w:r>
    </w:p>
    <w:p w:rsidR="00AF478D" w:rsidRPr="0085281B" w:rsidRDefault="00AF478D">
      <w:bookmarkStart w:id="0" w:name="_GoBack"/>
      <w:bookmarkEnd w:id="0"/>
    </w:p>
    <w:sectPr w:rsidR="00AF478D" w:rsidRPr="008528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1B"/>
    <w:rsid w:val="0085281B"/>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85281B"/>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281B"/>
    <w:rPr>
      <w:rFonts w:ascii="宋体" w:eastAsia="宋体" w:hAnsi="宋体" w:cs="宋体"/>
      <w:b/>
      <w:bCs/>
      <w:color w:val="auto"/>
      <w:kern w:val="36"/>
      <w:sz w:val="24"/>
      <w:szCs w:val="24"/>
    </w:rPr>
  </w:style>
  <w:style w:type="paragraph" w:styleId="a3">
    <w:name w:val="Normal (Web)"/>
    <w:basedOn w:val="a"/>
    <w:uiPriority w:val="99"/>
    <w:semiHidden/>
    <w:unhideWhenUsed/>
    <w:rsid w:val="0085281B"/>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85281B"/>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281B"/>
    <w:rPr>
      <w:rFonts w:ascii="宋体" w:eastAsia="宋体" w:hAnsi="宋体" w:cs="宋体"/>
      <w:b/>
      <w:bCs/>
      <w:color w:val="auto"/>
      <w:kern w:val="36"/>
      <w:sz w:val="24"/>
      <w:szCs w:val="24"/>
    </w:rPr>
  </w:style>
  <w:style w:type="paragraph" w:styleId="a3">
    <w:name w:val="Normal (Web)"/>
    <w:basedOn w:val="a"/>
    <w:uiPriority w:val="99"/>
    <w:semiHidden/>
    <w:unhideWhenUsed/>
    <w:rsid w:val="0085281B"/>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3218">
      <w:bodyDiv w:val="1"/>
      <w:marLeft w:val="0"/>
      <w:marRight w:val="0"/>
      <w:marTop w:val="0"/>
      <w:marBottom w:val="0"/>
      <w:divBdr>
        <w:top w:val="none" w:sz="0" w:space="0" w:color="auto"/>
        <w:left w:val="none" w:sz="0" w:space="0" w:color="auto"/>
        <w:bottom w:val="none" w:sz="0" w:space="0" w:color="auto"/>
        <w:right w:val="none" w:sz="0" w:space="0" w:color="auto"/>
      </w:divBdr>
      <w:divsChild>
        <w:div w:id="1232692522">
          <w:marLeft w:val="0"/>
          <w:marRight w:val="0"/>
          <w:marTop w:val="0"/>
          <w:marBottom w:val="600"/>
          <w:divBdr>
            <w:top w:val="none" w:sz="0" w:space="0" w:color="auto"/>
            <w:left w:val="none" w:sz="0" w:space="0" w:color="auto"/>
            <w:bottom w:val="none" w:sz="0" w:space="0" w:color="auto"/>
            <w:right w:val="none" w:sz="0" w:space="0" w:color="auto"/>
          </w:divBdr>
          <w:divsChild>
            <w:div w:id="1922911566">
              <w:marLeft w:val="0"/>
              <w:marRight w:val="0"/>
              <w:marTop w:val="0"/>
              <w:marBottom w:val="0"/>
              <w:divBdr>
                <w:top w:val="none" w:sz="0" w:space="0" w:color="auto"/>
                <w:left w:val="none" w:sz="0" w:space="0" w:color="auto"/>
                <w:bottom w:val="none" w:sz="0" w:space="0" w:color="auto"/>
                <w:right w:val="none" w:sz="0" w:space="0" w:color="auto"/>
              </w:divBdr>
              <w:divsChild>
                <w:div w:id="10960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8756">
      <w:bodyDiv w:val="1"/>
      <w:marLeft w:val="0"/>
      <w:marRight w:val="0"/>
      <w:marTop w:val="0"/>
      <w:marBottom w:val="0"/>
      <w:divBdr>
        <w:top w:val="none" w:sz="0" w:space="0" w:color="auto"/>
        <w:left w:val="none" w:sz="0" w:space="0" w:color="auto"/>
        <w:bottom w:val="none" w:sz="0" w:space="0" w:color="auto"/>
        <w:right w:val="none" w:sz="0" w:space="0" w:color="auto"/>
      </w:divBdr>
      <w:divsChild>
        <w:div w:id="2030788599">
          <w:marLeft w:val="0"/>
          <w:marRight w:val="0"/>
          <w:marTop w:val="0"/>
          <w:marBottom w:val="600"/>
          <w:divBdr>
            <w:top w:val="none" w:sz="0" w:space="0" w:color="auto"/>
            <w:left w:val="none" w:sz="0" w:space="0" w:color="auto"/>
            <w:bottom w:val="none" w:sz="0" w:space="0" w:color="auto"/>
            <w:right w:val="none" w:sz="0" w:space="0" w:color="auto"/>
          </w:divBdr>
          <w:divsChild>
            <w:div w:id="2019497298">
              <w:marLeft w:val="0"/>
              <w:marRight w:val="0"/>
              <w:marTop w:val="0"/>
              <w:marBottom w:val="0"/>
              <w:divBdr>
                <w:top w:val="none" w:sz="0" w:space="0" w:color="auto"/>
                <w:left w:val="none" w:sz="0" w:space="0" w:color="auto"/>
                <w:bottom w:val="none" w:sz="0" w:space="0" w:color="auto"/>
                <w:right w:val="none" w:sz="0" w:space="0" w:color="auto"/>
              </w:divBdr>
              <w:divsChild>
                <w:div w:id="1202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7743">
      <w:bodyDiv w:val="1"/>
      <w:marLeft w:val="0"/>
      <w:marRight w:val="0"/>
      <w:marTop w:val="0"/>
      <w:marBottom w:val="0"/>
      <w:divBdr>
        <w:top w:val="none" w:sz="0" w:space="0" w:color="auto"/>
        <w:left w:val="none" w:sz="0" w:space="0" w:color="auto"/>
        <w:bottom w:val="none" w:sz="0" w:space="0" w:color="auto"/>
        <w:right w:val="none" w:sz="0" w:space="0" w:color="auto"/>
      </w:divBdr>
      <w:divsChild>
        <w:div w:id="1346788704">
          <w:marLeft w:val="0"/>
          <w:marRight w:val="0"/>
          <w:marTop w:val="0"/>
          <w:marBottom w:val="600"/>
          <w:divBdr>
            <w:top w:val="none" w:sz="0" w:space="0" w:color="auto"/>
            <w:left w:val="none" w:sz="0" w:space="0" w:color="auto"/>
            <w:bottom w:val="none" w:sz="0" w:space="0" w:color="auto"/>
            <w:right w:val="none" w:sz="0" w:space="0" w:color="auto"/>
          </w:divBdr>
          <w:divsChild>
            <w:div w:id="2063746882">
              <w:marLeft w:val="0"/>
              <w:marRight w:val="0"/>
              <w:marTop w:val="0"/>
              <w:marBottom w:val="0"/>
              <w:divBdr>
                <w:top w:val="none" w:sz="0" w:space="0" w:color="auto"/>
                <w:left w:val="none" w:sz="0" w:space="0" w:color="auto"/>
                <w:bottom w:val="none" w:sz="0" w:space="0" w:color="auto"/>
                <w:right w:val="none" w:sz="0" w:space="0" w:color="auto"/>
              </w:divBdr>
              <w:divsChild>
                <w:div w:id="6428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9341">
      <w:bodyDiv w:val="1"/>
      <w:marLeft w:val="0"/>
      <w:marRight w:val="0"/>
      <w:marTop w:val="0"/>
      <w:marBottom w:val="0"/>
      <w:divBdr>
        <w:top w:val="none" w:sz="0" w:space="0" w:color="auto"/>
        <w:left w:val="none" w:sz="0" w:space="0" w:color="auto"/>
        <w:bottom w:val="none" w:sz="0" w:space="0" w:color="auto"/>
        <w:right w:val="none" w:sz="0" w:space="0" w:color="auto"/>
      </w:divBdr>
      <w:divsChild>
        <w:div w:id="215706894">
          <w:marLeft w:val="0"/>
          <w:marRight w:val="0"/>
          <w:marTop w:val="0"/>
          <w:marBottom w:val="600"/>
          <w:divBdr>
            <w:top w:val="none" w:sz="0" w:space="0" w:color="auto"/>
            <w:left w:val="none" w:sz="0" w:space="0" w:color="auto"/>
            <w:bottom w:val="none" w:sz="0" w:space="0" w:color="auto"/>
            <w:right w:val="none" w:sz="0" w:space="0" w:color="auto"/>
          </w:divBdr>
          <w:divsChild>
            <w:div w:id="1192452547">
              <w:marLeft w:val="0"/>
              <w:marRight w:val="0"/>
              <w:marTop w:val="0"/>
              <w:marBottom w:val="0"/>
              <w:divBdr>
                <w:top w:val="none" w:sz="0" w:space="0" w:color="auto"/>
                <w:left w:val="none" w:sz="0" w:space="0" w:color="auto"/>
                <w:bottom w:val="none" w:sz="0" w:space="0" w:color="auto"/>
                <w:right w:val="none" w:sz="0" w:space="0" w:color="auto"/>
              </w:divBdr>
              <w:divsChild>
                <w:div w:id="272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6038">
      <w:bodyDiv w:val="1"/>
      <w:marLeft w:val="0"/>
      <w:marRight w:val="0"/>
      <w:marTop w:val="0"/>
      <w:marBottom w:val="0"/>
      <w:divBdr>
        <w:top w:val="none" w:sz="0" w:space="0" w:color="auto"/>
        <w:left w:val="none" w:sz="0" w:space="0" w:color="auto"/>
        <w:bottom w:val="none" w:sz="0" w:space="0" w:color="auto"/>
        <w:right w:val="none" w:sz="0" w:space="0" w:color="auto"/>
      </w:divBdr>
      <w:divsChild>
        <w:div w:id="174805286">
          <w:marLeft w:val="0"/>
          <w:marRight w:val="0"/>
          <w:marTop w:val="0"/>
          <w:marBottom w:val="600"/>
          <w:divBdr>
            <w:top w:val="none" w:sz="0" w:space="0" w:color="auto"/>
            <w:left w:val="none" w:sz="0" w:space="0" w:color="auto"/>
            <w:bottom w:val="none" w:sz="0" w:space="0" w:color="auto"/>
            <w:right w:val="none" w:sz="0" w:space="0" w:color="auto"/>
          </w:divBdr>
          <w:divsChild>
            <w:div w:id="6344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7680">
      <w:bodyDiv w:val="1"/>
      <w:marLeft w:val="0"/>
      <w:marRight w:val="0"/>
      <w:marTop w:val="0"/>
      <w:marBottom w:val="0"/>
      <w:divBdr>
        <w:top w:val="none" w:sz="0" w:space="0" w:color="auto"/>
        <w:left w:val="none" w:sz="0" w:space="0" w:color="auto"/>
        <w:bottom w:val="none" w:sz="0" w:space="0" w:color="auto"/>
        <w:right w:val="none" w:sz="0" w:space="0" w:color="auto"/>
      </w:divBdr>
      <w:divsChild>
        <w:div w:id="1556235448">
          <w:marLeft w:val="0"/>
          <w:marRight w:val="0"/>
          <w:marTop w:val="0"/>
          <w:marBottom w:val="600"/>
          <w:divBdr>
            <w:top w:val="none" w:sz="0" w:space="0" w:color="auto"/>
            <w:left w:val="none" w:sz="0" w:space="0" w:color="auto"/>
            <w:bottom w:val="none" w:sz="0" w:space="0" w:color="auto"/>
            <w:right w:val="none" w:sz="0" w:space="0" w:color="auto"/>
          </w:divBdr>
          <w:divsChild>
            <w:div w:id="1395008433">
              <w:marLeft w:val="0"/>
              <w:marRight w:val="0"/>
              <w:marTop w:val="0"/>
              <w:marBottom w:val="0"/>
              <w:divBdr>
                <w:top w:val="none" w:sz="0" w:space="0" w:color="auto"/>
                <w:left w:val="none" w:sz="0" w:space="0" w:color="auto"/>
                <w:bottom w:val="none" w:sz="0" w:space="0" w:color="auto"/>
                <w:right w:val="none" w:sz="0" w:space="0" w:color="auto"/>
              </w:divBdr>
              <w:divsChild>
                <w:div w:id="170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9655">
      <w:bodyDiv w:val="1"/>
      <w:marLeft w:val="0"/>
      <w:marRight w:val="0"/>
      <w:marTop w:val="0"/>
      <w:marBottom w:val="0"/>
      <w:divBdr>
        <w:top w:val="none" w:sz="0" w:space="0" w:color="auto"/>
        <w:left w:val="none" w:sz="0" w:space="0" w:color="auto"/>
        <w:bottom w:val="none" w:sz="0" w:space="0" w:color="auto"/>
        <w:right w:val="none" w:sz="0" w:space="0" w:color="auto"/>
      </w:divBdr>
      <w:divsChild>
        <w:div w:id="1285844281">
          <w:marLeft w:val="0"/>
          <w:marRight w:val="0"/>
          <w:marTop w:val="0"/>
          <w:marBottom w:val="600"/>
          <w:divBdr>
            <w:top w:val="none" w:sz="0" w:space="0" w:color="auto"/>
            <w:left w:val="none" w:sz="0" w:space="0" w:color="auto"/>
            <w:bottom w:val="none" w:sz="0" w:space="0" w:color="auto"/>
            <w:right w:val="none" w:sz="0" w:space="0" w:color="auto"/>
          </w:divBdr>
          <w:divsChild>
            <w:div w:id="936980115">
              <w:marLeft w:val="0"/>
              <w:marRight w:val="0"/>
              <w:marTop w:val="0"/>
              <w:marBottom w:val="0"/>
              <w:divBdr>
                <w:top w:val="none" w:sz="0" w:space="0" w:color="auto"/>
                <w:left w:val="none" w:sz="0" w:space="0" w:color="auto"/>
                <w:bottom w:val="none" w:sz="0" w:space="0" w:color="auto"/>
                <w:right w:val="none" w:sz="0" w:space="0" w:color="auto"/>
              </w:divBdr>
              <w:divsChild>
                <w:div w:id="13820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2333">
      <w:bodyDiv w:val="1"/>
      <w:marLeft w:val="0"/>
      <w:marRight w:val="0"/>
      <w:marTop w:val="0"/>
      <w:marBottom w:val="0"/>
      <w:divBdr>
        <w:top w:val="none" w:sz="0" w:space="0" w:color="auto"/>
        <w:left w:val="none" w:sz="0" w:space="0" w:color="auto"/>
        <w:bottom w:val="none" w:sz="0" w:space="0" w:color="auto"/>
        <w:right w:val="none" w:sz="0" w:space="0" w:color="auto"/>
      </w:divBdr>
      <w:divsChild>
        <w:div w:id="1540165903">
          <w:marLeft w:val="0"/>
          <w:marRight w:val="0"/>
          <w:marTop w:val="0"/>
          <w:marBottom w:val="600"/>
          <w:divBdr>
            <w:top w:val="none" w:sz="0" w:space="0" w:color="auto"/>
            <w:left w:val="none" w:sz="0" w:space="0" w:color="auto"/>
            <w:bottom w:val="none" w:sz="0" w:space="0" w:color="auto"/>
            <w:right w:val="none" w:sz="0" w:space="0" w:color="auto"/>
          </w:divBdr>
          <w:divsChild>
            <w:div w:id="1033379915">
              <w:marLeft w:val="0"/>
              <w:marRight w:val="0"/>
              <w:marTop w:val="0"/>
              <w:marBottom w:val="0"/>
              <w:divBdr>
                <w:top w:val="none" w:sz="0" w:space="0" w:color="auto"/>
                <w:left w:val="none" w:sz="0" w:space="0" w:color="auto"/>
                <w:bottom w:val="none" w:sz="0" w:space="0" w:color="auto"/>
                <w:right w:val="none" w:sz="0" w:space="0" w:color="auto"/>
              </w:divBdr>
              <w:divsChild>
                <w:div w:id="13010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4189">
      <w:bodyDiv w:val="1"/>
      <w:marLeft w:val="0"/>
      <w:marRight w:val="0"/>
      <w:marTop w:val="0"/>
      <w:marBottom w:val="0"/>
      <w:divBdr>
        <w:top w:val="none" w:sz="0" w:space="0" w:color="auto"/>
        <w:left w:val="none" w:sz="0" w:space="0" w:color="auto"/>
        <w:bottom w:val="none" w:sz="0" w:space="0" w:color="auto"/>
        <w:right w:val="none" w:sz="0" w:space="0" w:color="auto"/>
      </w:divBdr>
      <w:divsChild>
        <w:div w:id="444930286">
          <w:marLeft w:val="0"/>
          <w:marRight w:val="0"/>
          <w:marTop w:val="0"/>
          <w:marBottom w:val="600"/>
          <w:divBdr>
            <w:top w:val="none" w:sz="0" w:space="0" w:color="auto"/>
            <w:left w:val="none" w:sz="0" w:space="0" w:color="auto"/>
            <w:bottom w:val="none" w:sz="0" w:space="0" w:color="auto"/>
            <w:right w:val="none" w:sz="0" w:space="0" w:color="auto"/>
          </w:divBdr>
          <w:divsChild>
            <w:div w:id="1900480119">
              <w:marLeft w:val="0"/>
              <w:marRight w:val="0"/>
              <w:marTop w:val="0"/>
              <w:marBottom w:val="0"/>
              <w:divBdr>
                <w:top w:val="none" w:sz="0" w:space="0" w:color="auto"/>
                <w:left w:val="none" w:sz="0" w:space="0" w:color="auto"/>
                <w:bottom w:val="none" w:sz="0" w:space="0" w:color="auto"/>
                <w:right w:val="none" w:sz="0" w:space="0" w:color="auto"/>
              </w:divBdr>
              <w:divsChild>
                <w:div w:id="8010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Company>china</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2017-08-25T02:06:00Z</dcterms:created>
  <dcterms:modified xsi:type="dcterms:W3CDTF">2017-08-25T02:07:00Z</dcterms:modified>
</cp:coreProperties>
</file>