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D" w:rsidRPr="00F344BD" w:rsidRDefault="00F344BD" w:rsidP="00F344B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44BD">
        <w:rPr>
          <w:rFonts w:ascii="仿宋_GB2312" w:eastAsia="仿宋_GB2312" w:hAnsi="仿宋" w:cs="宋体" w:hint="eastAsia"/>
          <w:b/>
          <w:bCs/>
          <w:sz w:val="28"/>
          <w:szCs w:val="28"/>
        </w:rPr>
        <w:t>广州市中医医院2017年第五批招聘需求表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00"/>
        <w:gridCol w:w="417"/>
        <w:gridCol w:w="468"/>
        <w:gridCol w:w="417"/>
        <w:gridCol w:w="1816"/>
        <w:gridCol w:w="1323"/>
        <w:gridCol w:w="1247"/>
        <w:gridCol w:w="1618"/>
      </w:tblGrid>
      <w:tr w:rsidR="00F344BD" w:rsidRPr="00F344BD" w:rsidTr="00F344BD">
        <w:trPr>
          <w:trHeight w:val="48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脑病科医师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中医内科学/内科学/中西医结合临床（神经内科方向）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主治医师或以上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能独立开展脑血管病介入治疗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妇科医师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取得医师资格证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心胸外科医师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中西医结合临床/外科学（心胸外科方向）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眼科医师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眼科学/中医五官科学/中西医结合临床（眼科方向）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取得执业医师证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18"/>
                <w:szCs w:val="18"/>
              </w:rPr>
              <w:t>同德口腔科医师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口腔专业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有工作经验优先</w:t>
            </w:r>
          </w:p>
        </w:tc>
      </w:tr>
      <w:tr w:rsidR="00F344BD" w:rsidRPr="00F344BD" w:rsidTr="00F344BD">
        <w:trPr>
          <w:trHeight w:val="72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18"/>
                <w:szCs w:val="18"/>
              </w:rPr>
              <w:t>同德分院、五羊门诊口腔科医师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口腔专业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取得执业医师证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7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病理学与病理生理学/临床医学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取得病理专业副主任医师资格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有工作经验优先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B超医师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放射医师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取得执业医师证优先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放射医师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医学影像与核医学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</w:t>
            </w: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取得执业医师证优先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同德B超医师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取得执业医师证优先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同德B超医师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取得执业医师证优先</w:t>
            </w:r>
          </w:p>
        </w:tc>
      </w:tr>
      <w:tr w:rsidR="00F344BD" w:rsidRPr="00F344BD" w:rsidTr="00F344BD">
        <w:trPr>
          <w:trHeight w:val="285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保健科医师</w:t>
            </w:r>
          </w:p>
        </w:tc>
        <w:tc>
          <w:tcPr>
            <w:tcW w:w="2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有工作经验优先</w:t>
            </w:r>
          </w:p>
        </w:tc>
      </w:tr>
      <w:tr w:rsidR="00F344BD" w:rsidRPr="00F344BD" w:rsidTr="00F344B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4BD" w:rsidRPr="00F344BD" w:rsidRDefault="00F344BD" w:rsidP="00F344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4BD" w:rsidRPr="00F344BD" w:rsidRDefault="00F344BD" w:rsidP="00F344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4BD" w:rsidRPr="00F344BD" w:rsidRDefault="00F344BD" w:rsidP="00F344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双学位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预防医学与临床医学双学位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4BD" w:rsidRPr="00F344BD" w:rsidRDefault="00F344BD" w:rsidP="00F344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4BD" w:rsidRPr="00F344BD" w:rsidRDefault="00F344BD" w:rsidP="00F344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44BD" w:rsidRPr="00F344BD" w:rsidRDefault="00F344BD" w:rsidP="00F344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制剂室生产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药物制剂/中药制药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96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18"/>
                <w:szCs w:val="18"/>
              </w:rPr>
              <w:t>中药师（含总院、同德分院、五羊门诊部）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取得中药师资格证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医务管理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中医外科学/中医骨伤科学/中医妇科学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96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35岁以下，通过执业护士考试，实习证明符合广东省护士执业注册要求</w:t>
            </w:r>
          </w:p>
        </w:tc>
      </w:tr>
      <w:tr w:rsidR="00F344BD" w:rsidRPr="00F344BD" w:rsidTr="00F344BD">
        <w:trPr>
          <w:trHeight w:val="48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心电图医师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344BD" w:rsidRPr="00F344BD" w:rsidTr="00F344BD">
        <w:trPr>
          <w:trHeight w:val="61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康复治疗技师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>应届毕业生/有工作经验人员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4BD" w:rsidRPr="00F344BD" w:rsidRDefault="00F344BD" w:rsidP="00F344B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4B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344BD" w:rsidRPr="00F344BD" w:rsidRDefault="00F344BD" w:rsidP="00F344B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44BD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备注：本次公告招聘岗位为非事业编制人员岗位，2018年毕业人员不符合本次招聘需求。</w:t>
      </w:r>
    </w:p>
    <w:p w:rsidR="00380128" w:rsidRPr="00F344BD" w:rsidRDefault="00380128" w:rsidP="00F344BD">
      <w:bookmarkStart w:id="0" w:name="_GoBack"/>
      <w:bookmarkEnd w:id="0"/>
    </w:p>
    <w:sectPr w:rsidR="00380128" w:rsidRPr="00F34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4D" w:rsidRDefault="008B4C4D" w:rsidP="00F344BD">
      <w:r>
        <w:separator/>
      </w:r>
    </w:p>
  </w:endnote>
  <w:endnote w:type="continuationSeparator" w:id="0">
    <w:p w:rsidR="008B4C4D" w:rsidRDefault="008B4C4D" w:rsidP="00F3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4D" w:rsidRDefault="008B4C4D" w:rsidP="00F344BD">
      <w:r>
        <w:separator/>
      </w:r>
    </w:p>
  </w:footnote>
  <w:footnote w:type="continuationSeparator" w:id="0">
    <w:p w:rsidR="008B4C4D" w:rsidRDefault="008B4C4D" w:rsidP="00F3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9B"/>
    <w:rsid w:val="00380128"/>
    <w:rsid w:val="008B4C4D"/>
    <w:rsid w:val="00D1649B"/>
    <w:rsid w:val="00F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4B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4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4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4B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4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4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2017-07-18T08:11:00Z</dcterms:created>
  <dcterms:modified xsi:type="dcterms:W3CDTF">2017-07-18T08:11:00Z</dcterms:modified>
</cp:coreProperties>
</file>