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附件1：             </w:t>
      </w:r>
      <w:bookmarkStart w:id="0" w:name="_GoBack"/>
      <w:bookmarkEnd w:id="0"/>
      <w:r>
        <w:rPr>
          <w:rFonts w:hint="eastAsia"/>
          <w:b/>
          <w:bCs/>
        </w:rPr>
        <w:t xml:space="preserve">                     招聘岗位计划表</w:t>
      </w:r>
    </w:p>
    <w:tbl>
      <w:tblPr>
        <w:tblStyle w:val="4"/>
        <w:tblW w:w="148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632"/>
        <w:gridCol w:w="545"/>
        <w:gridCol w:w="683"/>
        <w:gridCol w:w="4773"/>
        <w:gridCol w:w="1363"/>
        <w:gridCol w:w="1364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rPr/>
            </w:pPr>
            <w:r>
              <w:t>单位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/>
            </w:pPr>
            <w:r>
              <w:t>岗位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人数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年龄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学历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3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治安管理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/>
            </w:pPr>
            <w:r>
              <w:t>治安管理岗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退伍军人不限学历，年龄放宽至40岁以下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30周岁以下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383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交通安全</w:t>
            </w:r>
          </w:p>
          <w:p>
            <w:pPr>
              <w:rPr/>
            </w:pPr>
            <w:r>
              <w:rPr>
                <w:rFonts w:hint="eastAsia"/>
              </w:rPr>
              <w:t>管理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/>
            </w:pPr>
            <w:r>
              <w:t>交通安全管理岗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28周岁以下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383" w:type="dxa"/>
            <w:vMerge w:val="continue"/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/>
            </w:pPr>
            <w:r>
              <w:t>交通安全管理岗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计算机、网络、电子信息、办公自动化及其相近专业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25周岁以下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计算机二级及以上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383" w:type="dxa"/>
            <w:vMerge w:val="continue"/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/>
            </w:pPr>
            <w:r>
              <w:t>交通安全管理岗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文秘、汉语言文学及相近专业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25周岁以下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383" w:type="dxa"/>
            <w:vMerge w:val="continue"/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/>
            </w:pPr>
            <w:r>
              <w:t>交通安全管理岗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25周岁以下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3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消防大队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/>
            </w:pPr>
            <w:r>
              <w:t>消防岗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退伍军人不限学历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18-22周岁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初中及以上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身高165cm，体重45以上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383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司机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/>
            </w:pPr>
            <w:r>
              <w:t>司机岗</w:t>
            </w:r>
            <w:r>
              <w:rPr>
                <w:rFonts w:hint="eastAsia"/>
              </w:rPr>
              <w:t>1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高中、中专、技校及以上学历，退伍军人不限学历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45岁以下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高中及以上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驾驶证B1 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383" w:type="dxa"/>
            <w:vMerge w:val="continue"/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/>
            </w:pPr>
            <w:r>
              <w:t>司机岗</w:t>
            </w:r>
            <w:r>
              <w:rPr>
                <w:rFonts w:hint="eastAsia"/>
              </w:rPr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退伍军人不限学历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驾龄5年及以上,能驾驶特种工</w:t>
            </w:r>
          </w:p>
          <w:p>
            <w:pPr>
              <w:rPr/>
            </w:pPr>
            <w:r>
              <w:rPr>
                <w:rFonts w:hint="eastAsia"/>
              </w:rPr>
              <w:t>程车辆的优先录用。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383" w:type="dxa"/>
            <w:vMerge w:val="restart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建设局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城管执法岗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城市管理及执法相关专业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383" w:type="dxa"/>
            <w:vMerge w:val="continue"/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法制监督岗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法律相关专业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383" w:type="dxa"/>
            <w:vMerge w:val="continue"/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绿化管理岗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园林绿化相关专业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3年以上园林绿化工作经验者</w:t>
            </w:r>
          </w:p>
          <w:p>
            <w:pPr>
              <w:rPr/>
            </w:pPr>
            <w:r>
              <w:rPr>
                <w:rFonts w:hint="eastAsia"/>
              </w:rPr>
              <w:t>可放宽学历要求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383" w:type="dxa"/>
            <w:vMerge w:val="continue"/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市政工程岗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道路与桥梁工程相关专业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383" w:type="dxa"/>
            <w:vMerge w:val="continue"/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路灯管理岗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电气类专业，持电工证者优先录用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40周岁以下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383" w:type="dxa"/>
            <w:vMerge w:val="continue"/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市政设施管理岗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公共设施管理及市政工程相关专业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383" w:type="dxa"/>
            <w:vMerge w:val="continue"/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财务岗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会计、财务管理相关专业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40周岁以下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会计从业资格证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383" w:type="dxa"/>
            <w:vMerge w:val="continue"/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文秘岗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文秘、新闻、公共事业管理、行政管理及相关专业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30周岁以下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383" w:type="dxa"/>
            <w:vMerge w:val="continue"/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安全监督岗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建筑工程管理、工程监理、工民建及相关专业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45周岁以下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383" w:type="dxa"/>
            <w:vMerge w:val="continue"/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工程安装岗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设备安装及相关专业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45周岁以下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383" w:type="dxa"/>
            <w:vMerge w:val="continue"/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规划岗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城市规划、建筑设计、建筑学等相关专业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3年以上工作经验，熟练操作CAD、ps、草图大师等设计软件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759D7"/>
    <w:rsid w:val="7D0759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2017-06-21T06:47:00Z</dcterms:created>
  <dc:creator>Administrator</dc:creator>
  <cp:lastModifiedBy>Administrator</cp:lastModifiedBy>
  <dcterms:modified xsi:type="dcterms:W3CDTF">2017-06-21T06:48:16Z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