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61A" w:rsidRPr="00CA361A" w:rsidRDefault="00CA361A" w:rsidP="00CA361A">
      <w:pPr>
        <w:widowControl/>
        <w:spacing w:after="150" w:line="585" w:lineRule="atLeast"/>
        <w:ind w:firstLine="645"/>
        <w:jc w:val="left"/>
        <w:rPr>
          <w:rFonts w:ascii="microsoft yahei" w:eastAsia="宋体" w:hAnsi="microsoft yahei" w:cs="宋体"/>
          <w:color w:val="333333"/>
          <w:kern w:val="0"/>
          <w:szCs w:val="21"/>
        </w:rPr>
      </w:pPr>
      <w:r w:rsidRPr="00CA361A">
        <w:rPr>
          <w:rFonts w:ascii="仿宋_GB2312" w:eastAsia="仿宋_GB2312" w:hAnsi="microsoft yahei" w:cs="宋体" w:hint="eastAsia"/>
          <w:color w:val="333333"/>
          <w:kern w:val="0"/>
          <w:sz w:val="32"/>
          <w:szCs w:val="32"/>
        </w:rPr>
        <w:t>初职会计资格人员，月工资标准具体为：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0"/>
        <w:gridCol w:w="1905"/>
      </w:tblGrid>
      <w:tr w:rsidR="00CA361A" w:rsidRPr="00CA361A" w:rsidTr="00CA361A">
        <w:trPr>
          <w:jc w:val="center"/>
        </w:trPr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center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单位</w:t>
            </w:r>
          </w:p>
        </w:tc>
        <w:tc>
          <w:tcPr>
            <w:tcW w:w="19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center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29"/>
                <w:szCs w:val="29"/>
              </w:rPr>
              <w:t>工资标准（元）</w:t>
            </w:r>
          </w:p>
        </w:tc>
      </w:tr>
      <w:tr w:rsidR="00CA361A" w:rsidRPr="00CA361A" w:rsidTr="00CA361A">
        <w:trPr>
          <w:jc w:val="center"/>
        </w:trPr>
        <w:tc>
          <w:tcPr>
            <w:tcW w:w="6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机关（财务科、管理科）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6000</w:t>
            </w:r>
          </w:p>
        </w:tc>
      </w:tr>
      <w:tr w:rsidR="00CA361A" w:rsidRPr="00CA361A" w:rsidTr="00CA361A">
        <w:trPr>
          <w:jc w:val="center"/>
        </w:trPr>
        <w:tc>
          <w:tcPr>
            <w:tcW w:w="6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五华、盘龙、西山、官渡、高新、经开、滇池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5500</w:t>
            </w:r>
          </w:p>
        </w:tc>
      </w:tr>
      <w:tr w:rsidR="00CA361A" w:rsidRPr="00CA361A" w:rsidTr="00CA361A">
        <w:trPr>
          <w:jc w:val="center"/>
        </w:trPr>
        <w:tc>
          <w:tcPr>
            <w:tcW w:w="6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特勤、战保、世博、安宁、呈贡、晋宁、嵩明、宜良、富民、禄劝、寻甸、石林、东川、倘甸、阳宗、滇中、轨道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5000</w:t>
            </w:r>
          </w:p>
        </w:tc>
      </w:tr>
    </w:tbl>
    <w:p w:rsidR="00CA361A" w:rsidRPr="00CA361A" w:rsidRDefault="00CA361A" w:rsidP="00CA361A">
      <w:pPr>
        <w:widowControl/>
        <w:spacing w:after="150" w:line="585" w:lineRule="atLeast"/>
        <w:ind w:firstLine="480"/>
        <w:jc w:val="left"/>
        <w:rPr>
          <w:rFonts w:ascii="microsoft yahei" w:eastAsia="宋体" w:hAnsi="microsoft yahei" w:cs="宋体"/>
          <w:color w:val="333333"/>
          <w:kern w:val="0"/>
          <w:szCs w:val="21"/>
        </w:rPr>
      </w:pPr>
      <w:r w:rsidRPr="00CA361A">
        <w:rPr>
          <w:rFonts w:ascii="仿宋_GB2312" w:eastAsia="仿宋_GB2312" w:hAnsi="microsoft yahei" w:cs="宋体" w:hint="eastAsia"/>
          <w:color w:val="333333"/>
          <w:kern w:val="0"/>
          <w:sz w:val="32"/>
          <w:szCs w:val="32"/>
        </w:rPr>
        <w:t>具备中职会计资格人员，月工资标准具体为：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5"/>
        <w:gridCol w:w="1965"/>
      </w:tblGrid>
      <w:tr w:rsidR="00CA361A" w:rsidRPr="00CA361A" w:rsidTr="00CA361A">
        <w:trPr>
          <w:jc w:val="center"/>
        </w:trPr>
        <w:tc>
          <w:tcPr>
            <w:tcW w:w="6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center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单位</w:t>
            </w:r>
          </w:p>
        </w:tc>
        <w:tc>
          <w:tcPr>
            <w:tcW w:w="19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center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29"/>
                <w:szCs w:val="29"/>
              </w:rPr>
              <w:t>工资标准（元）</w:t>
            </w:r>
          </w:p>
        </w:tc>
      </w:tr>
      <w:tr w:rsidR="00CA361A" w:rsidRPr="00CA361A" w:rsidTr="00CA361A">
        <w:trPr>
          <w:jc w:val="center"/>
        </w:trPr>
        <w:tc>
          <w:tcPr>
            <w:tcW w:w="62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机关（财务科、管理科）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8000</w:t>
            </w:r>
          </w:p>
        </w:tc>
      </w:tr>
      <w:tr w:rsidR="00CA361A" w:rsidRPr="00CA361A" w:rsidTr="00CA361A">
        <w:trPr>
          <w:jc w:val="center"/>
        </w:trPr>
        <w:tc>
          <w:tcPr>
            <w:tcW w:w="62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五华、盘龙、西山、官渡、高新、经开、滇池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7000</w:t>
            </w:r>
          </w:p>
        </w:tc>
      </w:tr>
      <w:tr w:rsidR="00CA361A" w:rsidRPr="00CA361A" w:rsidTr="00CA361A">
        <w:trPr>
          <w:jc w:val="center"/>
        </w:trPr>
        <w:tc>
          <w:tcPr>
            <w:tcW w:w="62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特勤、战保、世博、安宁、呈贡、晋宁、嵩明、宜良、富民、禄劝、寻甸、石林、东川、倘甸、阳宗、滇中、轨道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A361A" w:rsidRPr="00CA361A" w:rsidRDefault="00CA361A" w:rsidP="00CA361A">
            <w:pPr>
              <w:widowControl/>
              <w:spacing w:after="150" w:line="585" w:lineRule="atLeast"/>
              <w:jc w:val="left"/>
              <w:rPr>
                <w:rFonts w:ascii="microsoft yahei" w:eastAsia="宋体" w:hAnsi="microsoft yahei" w:cs="Arial"/>
                <w:color w:val="333333"/>
                <w:kern w:val="0"/>
                <w:szCs w:val="21"/>
              </w:rPr>
            </w:pPr>
            <w:r w:rsidRPr="00CA361A">
              <w:rPr>
                <w:rFonts w:ascii="仿宋_GB2312" w:eastAsia="仿宋_GB2312" w:hAnsi="microsoft yahei" w:cs="Arial" w:hint="eastAsia"/>
                <w:color w:val="333333"/>
                <w:kern w:val="0"/>
                <w:sz w:val="32"/>
                <w:szCs w:val="32"/>
              </w:rPr>
              <w:t>6000</w:t>
            </w:r>
          </w:p>
        </w:tc>
      </w:tr>
    </w:tbl>
    <w:p w:rsidR="008B690A" w:rsidRDefault="008B690A">
      <w:bookmarkStart w:id="0" w:name="_GoBack"/>
      <w:bookmarkEnd w:id="0"/>
    </w:p>
    <w:sectPr w:rsidR="008B69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altName w:val="Cambria"/>
    <w:panose1 w:val="00000000000000000000"/>
    <w:charset w:val="00"/>
    <w:family w:val="roman"/>
    <w:notTrueType/>
    <w:pitch w:val="default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61A"/>
    <w:rsid w:val="008B690A"/>
    <w:rsid w:val="00C858A4"/>
    <w:rsid w:val="00CA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36EE8A-C082-432C-BABA-F92516029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A361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734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2017-05-26T09:38:00Z</dcterms:created>
  <dcterms:modified xsi:type="dcterms:W3CDTF">2017-05-26T09:38:00Z</dcterms:modified>
</cp:coreProperties>
</file>