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雨山区公开招聘部分单位编外聘用人员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岗位计划表</w:t>
      </w:r>
    </w:p>
    <w:tbl>
      <w:tblPr>
        <w:tblStyle w:val="4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20"/>
        <w:gridCol w:w="948"/>
        <w:gridCol w:w="948"/>
        <w:gridCol w:w="1486"/>
        <w:gridCol w:w="1586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岗位</w:t>
            </w:r>
          </w:p>
          <w:p>
            <w:pPr>
              <w:jc w:val="center"/>
              <w:rPr>
                <w:rFonts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代码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岗位</w:t>
            </w:r>
          </w:p>
          <w:p>
            <w:pPr>
              <w:jc w:val="center"/>
              <w:rPr>
                <w:rFonts w:hint="eastAsia"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名称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招聘</w:t>
            </w:r>
          </w:p>
          <w:p>
            <w:pPr>
              <w:jc w:val="center"/>
              <w:rPr>
                <w:rFonts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人数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学历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专业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年龄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Damascus" w:hAnsi="Damascus" w:cs="Damascus"/>
                <w:b/>
                <w:sz w:val="24"/>
              </w:rPr>
            </w:pPr>
            <w:r>
              <w:rPr>
                <w:rFonts w:hint="eastAsia" w:ascii="Damascus" w:hAnsi="Damascus" w:cs="Damascus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001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信访局</w:t>
            </w:r>
          </w:p>
          <w:p>
            <w:pPr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辅助人员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1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全日制本科及以上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法律专业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30周岁以下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需长期驻外工作，经常加班，适宜男性报考。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002</w:t>
            </w:r>
          </w:p>
        </w:tc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1</w:t>
            </w:r>
          </w:p>
        </w:tc>
        <w:tc>
          <w:tcPr>
            <w:tcW w:w="94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中文或社会</w:t>
            </w:r>
          </w:p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管理专业</w:t>
            </w: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劳动监察</w:t>
            </w:r>
          </w:p>
          <w:p>
            <w:pPr>
              <w:ind w:firstLine="210" w:firstLineChars="100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辅助人员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全日制本科及以上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中文或</w:t>
            </w:r>
          </w:p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法律专业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35周岁以下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负责处理劳动争议、劳资纠纷，经常加班和出差，适宜男性报考。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住建委县乡公路管理</w:t>
            </w:r>
          </w:p>
          <w:p>
            <w:pPr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辅助人员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全日制本科及以上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工程建设专业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30周岁以下（具有工程师资格的可放宽到35周岁）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司法</w:t>
            </w:r>
          </w:p>
          <w:p>
            <w:pPr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辅助人员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全日制本科及以上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法律专业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35周岁以下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佳山乡</w:t>
            </w:r>
          </w:p>
          <w:p>
            <w:pPr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社区工作者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大专及以上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专业不限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40周岁以下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处理各种纠纷，经常出差，适宜男性报考。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佳山乡</w:t>
            </w:r>
          </w:p>
          <w:p>
            <w:pPr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社区工作者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12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大专及以上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专业不限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40周岁以下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008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雨山街道</w:t>
            </w:r>
          </w:p>
          <w:p>
            <w:pPr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社区工作者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6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大专及以上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专业不限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Damascus" w:hAnsi="Damascus" w:cs="Damascus"/>
                <w:szCs w:val="21"/>
              </w:rPr>
            </w:pPr>
            <w:r>
              <w:rPr>
                <w:rFonts w:hint="eastAsia" w:ascii="Damascus" w:hAnsi="Damascus" w:cs="Damascus"/>
                <w:szCs w:val="21"/>
              </w:rPr>
              <w:t>40周岁以下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460" w:lineRule="exact"/>
        <w:rPr>
          <w:rFonts w:hint="eastAsia"/>
        </w:rPr>
      </w:pPr>
      <w:r>
        <w:rPr>
          <w:rFonts w:hint="eastAsia"/>
          <w:b/>
        </w:rPr>
        <w:t>备注：</w:t>
      </w:r>
      <w:r>
        <w:rPr>
          <w:rFonts w:hint="eastAsia"/>
        </w:rPr>
        <w:t>“30周岁以下”为“1986年11月30日以后出生”,其他以次类推。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40A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2016-11-02T09:10:03Z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